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504A64" w:rsidTr="00DC034F">
        <w:trPr>
          <w:trHeight w:val="20"/>
        </w:trPr>
        <w:tc>
          <w:tcPr>
            <w:tcW w:w="5000" w:type="pct"/>
            <w:gridSpan w:val="4"/>
          </w:tcPr>
          <w:p w:rsidR="00A8758C" w:rsidRPr="00504A64" w:rsidRDefault="00A8758C" w:rsidP="003C6CB6">
            <w:pPr>
              <w:jc w:val="center"/>
              <w:rPr>
                <w:b/>
                <w:bCs/>
              </w:rPr>
            </w:pPr>
            <w:r w:rsidRPr="00504A64">
              <w:br w:type="page"/>
            </w:r>
            <w:r w:rsidRPr="00504A64">
              <w:rPr>
                <w:b/>
                <w:bCs/>
                <w:lang w:eastAsia="zh-CN"/>
              </w:rPr>
              <w:br w:type="page"/>
            </w:r>
            <w:r w:rsidRPr="00504A64">
              <w:br w:type="page"/>
            </w:r>
            <w:r w:rsidRPr="00504A64">
              <w:br w:type="page"/>
            </w:r>
            <w:r w:rsidRPr="00504A6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504A6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504A6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504A6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 w:rsidRPr="00504A6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504A6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 w:rsidRPr="00504A6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504A64" w:rsidTr="00DC034F">
        <w:tc>
          <w:tcPr>
            <w:tcW w:w="2364" w:type="pct"/>
            <w:gridSpan w:val="2"/>
          </w:tcPr>
          <w:p w:rsidR="00A8758C" w:rsidRPr="00504A64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504A64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504A64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504A64" w:rsidTr="00DC034F">
        <w:tc>
          <w:tcPr>
            <w:tcW w:w="2364" w:type="pct"/>
            <w:gridSpan w:val="2"/>
          </w:tcPr>
          <w:p w:rsidR="00A8758C" w:rsidRPr="00504A64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504A64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 w:rsidRPr="00504A64"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504A64" w:rsidTr="00DC034F">
        <w:tc>
          <w:tcPr>
            <w:tcW w:w="2364" w:type="pct"/>
            <w:gridSpan w:val="2"/>
          </w:tcPr>
          <w:p w:rsidR="00A8758C" w:rsidRPr="00504A64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504A64" w:rsidRDefault="00B527E0" w:rsidP="00AA049F">
            <w:pPr>
              <w:spacing w:line="360" w:lineRule="auto"/>
              <w:jc w:val="right"/>
              <w:rPr>
                <w:bCs/>
              </w:rPr>
            </w:pPr>
            <w:r w:rsidRPr="00504A64"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504A64" w:rsidTr="00DC034F">
        <w:tc>
          <w:tcPr>
            <w:tcW w:w="2364" w:type="pct"/>
            <w:gridSpan w:val="2"/>
          </w:tcPr>
          <w:p w:rsidR="00A8758C" w:rsidRPr="00504A64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504A64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504A64" w:rsidTr="00DC034F">
        <w:tc>
          <w:tcPr>
            <w:tcW w:w="2364" w:type="pct"/>
            <w:gridSpan w:val="2"/>
          </w:tcPr>
          <w:p w:rsidR="00A8758C" w:rsidRPr="00504A64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504A64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504A64" w:rsidTr="00DC034F">
        <w:tc>
          <w:tcPr>
            <w:tcW w:w="5000" w:type="pct"/>
            <w:gridSpan w:val="4"/>
          </w:tcPr>
          <w:p w:rsidR="00A8758C" w:rsidRPr="00504A64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504A64" w:rsidTr="00DC034F">
        <w:tc>
          <w:tcPr>
            <w:tcW w:w="5000" w:type="pct"/>
            <w:gridSpan w:val="4"/>
          </w:tcPr>
          <w:p w:rsidR="00A8758C" w:rsidRPr="00504A64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504A64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 w:rsidRPr="00504A64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504A64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СЦИПЛИНЕ </w:t>
            </w:r>
          </w:p>
        </w:tc>
      </w:tr>
      <w:tr w:rsidR="00A8758C" w:rsidRPr="00504A64" w:rsidTr="00DC034F">
        <w:tc>
          <w:tcPr>
            <w:tcW w:w="1680" w:type="pct"/>
          </w:tcPr>
          <w:p w:rsidR="00A8758C" w:rsidRPr="00504A64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504A64" w:rsidRDefault="001336C7" w:rsidP="001336C7">
            <w:pPr>
              <w:tabs>
                <w:tab w:val="left" w:pos="1088"/>
                <w:tab w:val="center" w:pos="1585"/>
              </w:tabs>
              <w:spacing w:line="480" w:lineRule="auto"/>
              <w:rPr>
                <w:b/>
                <w:bCs/>
                <w:smallCaps/>
                <w:lang w:eastAsia="zh-CN"/>
              </w:rPr>
            </w:pPr>
            <w:r w:rsidRPr="00504A64">
              <w:rPr>
                <w:b/>
                <w:sz w:val="28"/>
                <w:szCs w:val="28"/>
              </w:rPr>
              <w:tab/>
            </w:r>
            <w:r w:rsidRPr="00504A64">
              <w:rPr>
                <w:b/>
                <w:sz w:val="28"/>
                <w:szCs w:val="28"/>
              </w:rPr>
              <w:tab/>
              <w:t>Б1.О.20</w:t>
            </w:r>
          </w:p>
        </w:tc>
        <w:tc>
          <w:tcPr>
            <w:tcW w:w="1608" w:type="pct"/>
          </w:tcPr>
          <w:p w:rsidR="00A8758C" w:rsidRPr="00504A64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504A64" w:rsidTr="00DC034F">
        <w:tc>
          <w:tcPr>
            <w:tcW w:w="5000" w:type="pct"/>
            <w:gridSpan w:val="4"/>
          </w:tcPr>
          <w:p w:rsidR="00A8758C" w:rsidRPr="00504A64" w:rsidRDefault="001336C7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504A64">
              <w:rPr>
                <w:b/>
                <w:sz w:val="28"/>
                <w:szCs w:val="28"/>
              </w:rPr>
              <w:t>КОМПЬЮТЕРНЫЕ МУЗЫКАЛЬНЫЕ ПРОГРАММЫ</w:t>
            </w:r>
          </w:p>
        </w:tc>
      </w:tr>
      <w:tr w:rsidR="00A8758C" w:rsidRPr="00504A64" w:rsidTr="00DC034F">
        <w:tc>
          <w:tcPr>
            <w:tcW w:w="5000" w:type="pct"/>
            <w:gridSpan w:val="4"/>
          </w:tcPr>
          <w:p w:rsidR="00A8758C" w:rsidRPr="00504A64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504A64" w:rsidTr="003F321E">
        <w:tc>
          <w:tcPr>
            <w:tcW w:w="1679" w:type="pct"/>
          </w:tcPr>
          <w:p w:rsidR="0052489E" w:rsidRPr="00504A64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504A64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504A64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504A64"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504A64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504A64"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52489E" w:rsidRPr="00504A64" w:rsidTr="003F321E">
        <w:tc>
          <w:tcPr>
            <w:tcW w:w="1679" w:type="pct"/>
          </w:tcPr>
          <w:p w:rsidR="0052489E" w:rsidRPr="00504A64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04A64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504A64" w:rsidRDefault="00761825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504A64"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2489E" w:rsidRPr="00504A64" w:rsidTr="003F321E">
        <w:tc>
          <w:tcPr>
            <w:tcW w:w="1679" w:type="pct"/>
          </w:tcPr>
          <w:p w:rsidR="0052489E" w:rsidRPr="00504A64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04A64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504A64" w:rsidRDefault="007419B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04A64"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52489E" w:rsidRPr="00504A64" w:rsidTr="003F321E">
        <w:tc>
          <w:tcPr>
            <w:tcW w:w="1679" w:type="pct"/>
          </w:tcPr>
          <w:p w:rsidR="0052489E" w:rsidRPr="00504A64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04A64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504A64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04A64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504A64" w:rsidTr="003F321E">
        <w:tc>
          <w:tcPr>
            <w:tcW w:w="1679" w:type="pct"/>
          </w:tcPr>
          <w:p w:rsidR="0052489E" w:rsidRPr="00504A64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04A64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504A64" w:rsidRDefault="003F74D5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04A64">
              <w:rPr>
                <w:b/>
                <w:bCs/>
                <w:lang w:eastAsia="zh-CN"/>
              </w:rPr>
              <w:t>2021</w:t>
            </w:r>
          </w:p>
        </w:tc>
      </w:tr>
    </w:tbl>
    <w:p w:rsidR="00B80332" w:rsidRPr="00504A64" w:rsidRDefault="00B80332">
      <w:r w:rsidRPr="00504A64">
        <w:br w:type="page"/>
      </w:r>
    </w:p>
    <w:tbl>
      <w:tblPr>
        <w:tblStyle w:val="af3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RPr="00504A64" w:rsidTr="00DC034F">
        <w:tc>
          <w:tcPr>
            <w:tcW w:w="2007" w:type="pct"/>
            <w:gridSpan w:val="3"/>
          </w:tcPr>
          <w:p w:rsidR="00A8758C" w:rsidRPr="00504A64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504A64"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504A64" w:rsidRDefault="001336C7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504A64">
              <w:rPr>
                <w:b/>
                <w:sz w:val="28"/>
                <w:szCs w:val="28"/>
              </w:rPr>
              <w:t>КОМПЬЮТЕРНЫЕ МУЗЫКАЛЬНЫЕ ПРОГРАММЫ</w:t>
            </w:r>
            <w:r w:rsidRPr="00504A64">
              <w:rPr>
                <w:u w:val="single"/>
                <w:lang w:eastAsia="zh-CN"/>
              </w:rPr>
              <w:t xml:space="preserve"> </w:t>
            </w:r>
          </w:p>
          <w:p w:rsidR="001336C7" w:rsidRPr="00504A64" w:rsidRDefault="001336C7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A8758C" w:rsidRPr="00504A64" w:rsidTr="00DC034F">
        <w:tc>
          <w:tcPr>
            <w:tcW w:w="2007" w:type="pct"/>
            <w:gridSpan w:val="3"/>
          </w:tcPr>
          <w:p w:rsidR="00A8758C" w:rsidRPr="00504A64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 w:rsidRPr="00504A64">
              <w:rPr>
                <w:lang w:eastAsia="zh-CN"/>
              </w:rPr>
              <w:t>Разработан</w:t>
            </w:r>
            <w:r w:rsidR="00A8758C" w:rsidRPr="00504A64">
              <w:rPr>
                <w:lang w:eastAsia="zh-CN"/>
              </w:rPr>
              <w:t xml:space="preserve">  в</w:t>
            </w:r>
            <w:proofErr w:type="gramEnd"/>
            <w:r w:rsidR="00A8758C" w:rsidRPr="00504A64">
              <w:rPr>
                <w:lang w:eastAsia="zh-CN"/>
              </w:rPr>
              <w:t xml:space="preserve"> соответствии </w:t>
            </w:r>
          </w:p>
          <w:p w:rsidR="00A8758C" w:rsidRPr="00504A64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504A64">
              <w:rPr>
                <w:lang w:eastAsia="zh-CN"/>
              </w:rPr>
              <w:t>с требованиями ФГОС ВО:</w:t>
            </w:r>
          </w:p>
          <w:p w:rsidR="00A8758C" w:rsidRPr="00504A64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504A64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 w:rsidRPr="00504A64">
              <w:rPr>
                <w:b/>
                <w:lang w:eastAsia="zh-CN"/>
              </w:rPr>
              <w:t>53.03.0</w:t>
            </w:r>
            <w:r w:rsidR="00DC034F" w:rsidRPr="00504A64">
              <w:rPr>
                <w:b/>
                <w:lang w:eastAsia="zh-CN"/>
              </w:rPr>
              <w:t>2</w:t>
            </w:r>
            <w:r w:rsidRPr="00504A64">
              <w:rPr>
                <w:b/>
                <w:lang w:eastAsia="zh-CN"/>
              </w:rPr>
              <w:t xml:space="preserve">  </w:t>
            </w:r>
            <w:r w:rsidR="0072045B" w:rsidRPr="00504A64">
              <w:rPr>
                <w:bCs/>
                <w:lang w:eastAsia="zh-CN"/>
              </w:rPr>
              <w:t>«</w:t>
            </w:r>
            <w:r w:rsidR="00DC034F" w:rsidRPr="00504A64">
              <w:rPr>
                <w:bCs/>
                <w:lang w:eastAsia="zh-CN"/>
              </w:rPr>
              <w:t>Музыкально-инструментальное искусство</w:t>
            </w:r>
            <w:r w:rsidR="0072045B" w:rsidRPr="00504A64">
              <w:rPr>
                <w:bCs/>
                <w:lang w:eastAsia="zh-CN"/>
              </w:rPr>
              <w:t>»</w:t>
            </w:r>
            <w:r w:rsidRPr="00504A64">
              <w:rPr>
                <w:bCs/>
                <w:lang w:eastAsia="zh-CN"/>
              </w:rPr>
              <w:t xml:space="preserve"> </w:t>
            </w:r>
          </w:p>
          <w:p w:rsidR="00A8758C" w:rsidRPr="00504A64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504A64">
              <w:rPr>
                <w:lang w:eastAsia="zh-CN"/>
              </w:rPr>
              <w:t xml:space="preserve">профиль </w:t>
            </w:r>
            <w:r w:rsidR="00761825" w:rsidRPr="00504A64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A8758C" w:rsidRPr="00504A64" w:rsidTr="00DC034F">
        <w:trPr>
          <w:trHeight w:val="339"/>
        </w:trPr>
        <w:tc>
          <w:tcPr>
            <w:tcW w:w="5000" w:type="pct"/>
            <w:gridSpan w:val="4"/>
          </w:tcPr>
          <w:p w:rsidR="00A8758C" w:rsidRPr="00504A64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504A64" w:rsidTr="00DC034F">
        <w:trPr>
          <w:trHeight w:val="339"/>
        </w:trPr>
        <w:tc>
          <w:tcPr>
            <w:tcW w:w="5000" w:type="pct"/>
            <w:gridSpan w:val="4"/>
          </w:tcPr>
          <w:p w:rsidR="00A8758C" w:rsidRPr="00504A64" w:rsidRDefault="00A8758C" w:rsidP="003C6CB6">
            <w:r w:rsidRPr="00504A64">
              <w:rPr>
                <w:lang w:eastAsia="zh-CN"/>
              </w:rPr>
              <w:t>(</w:t>
            </w:r>
            <w:r w:rsidR="00D42EC2" w:rsidRPr="00504A64">
              <w:rPr>
                <w:lang w:eastAsia="zh-CN"/>
              </w:rPr>
              <w:t xml:space="preserve">приказ № 730 </w:t>
            </w:r>
            <w:proofErr w:type="spellStart"/>
            <w:r w:rsidR="00D42EC2" w:rsidRPr="00504A64">
              <w:rPr>
                <w:lang w:eastAsia="zh-CN"/>
              </w:rPr>
              <w:t>Минобрнауки</w:t>
            </w:r>
            <w:proofErr w:type="spellEnd"/>
            <w:r w:rsidR="00D42EC2" w:rsidRPr="00504A64">
              <w:rPr>
                <w:lang w:eastAsia="zh-CN"/>
              </w:rPr>
              <w:t xml:space="preserve"> России от 01 августа 2017 г.</w:t>
            </w:r>
          </w:p>
        </w:tc>
      </w:tr>
      <w:tr w:rsidR="00A8758C" w:rsidRPr="00504A64" w:rsidTr="00DC034F">
        <w:tc>
          <w:tcPr>
            <w:tcW w:w="1098" w:type="pct"/>
          </w:tcPr>
          <w:p w:rsidR="00A8758C" w:rsidRPr="00504A64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504A64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504A64" w:rsidTr="00DC034F">
        <w:tc>
          <w:tcPr>
            <w:tcW w:w="1098" w:type="pct"/>
          </w:tcPr>
          <w:p w:rsidR="00A8758C" w:rsidRPr="00504A64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504A64">
              <w:rPr>
                <w:lang w:eastAsia="zh-CN"/>
              </w:rPr>
              <w:t xml:space="preserve">Составитель(и):  </w:t>
            </w:r>
          </w:p>
        </w:tc>
        <w:tc>
          <w:tcPr>
            <w:tcW w:w="3902" w:type="pct"/>
            <w:gridSpan w:val="3"/>
          </w:tcPr>
          <w:p w:rsidR="00A8758C" w:rsidRPr="00504A64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1336C7" w:rsidRPr="00504A64" w:rsidTr="00DC034F">
        <w:tc>
          <w:tcPr>
            <w:tcW w:w="1098" w:type="pct"/>
          </w:tcPr>
          <w:p w:rsidR="001336C7" w:rsidRPr="00504A64" w:rsidRDefault="001336C7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1336C7" w:rsidRPr="00504A64" w:rsidRDefault="0085546D" w:rsidP="006A3C84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504A64">
              <w:rPr>
                <w:b/>
                <w:lang w:eastAsia="zh-CN"/>
              </w:rPr>
              <w:t>Афанасьева М.Э.</w:t>
            </w:r>
          </w:p>
        </w:tc>
      </w:tr>
      <w:tr w:rsidR="001336C7" w:rsidRPr="00504A64" w:rsidTr="00DC034F">
        <w:tc>
          <w:tcPr>
            <w:tcW w:w="1098" w:type="pct"/>
          </w:tcPr>
          <w:p w:rsidR="001336C7" w:rsidRPr="00504A64" w:rsidRDefault="001336C7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1336C7" w:rsidRPr="00504A64" w:rsidRDefault="001336C7" w:rsidP="006A3C84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A8758C" w:rsidRPr="00504A64" w:rsidTr="00DC034F">
        <w:tc>
          <w:tcPr>
            <w:tcW w:w="1098" w:type="pct"/>
          </w:tcPr>
          <w:p w:rsidR="00A8758C" w:rsidRPr="00504A64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504A64" w:rsidRDefault="00A8758C" w:rsidP="003C6CB6">
            <w:pPr>
              <w:spacing w:line="276" w:lineRule="auto"/>
              <w:rPr>
                <w:lang w:eastAsia="zh-CN"/>
              </w:rPr>
            </w:pPr>
          </w:p>
        </w:tc>
      </w:tr>
      <w:tr w:rsidR="00A8758C" w:rsidRPr="00504A64" w:rsidTr="00DC034F">
        <w:tc>
          <w:tcPr>
            <w:tcW w:w="5000" w:type="pct"/>
            <w:gridSpan w:val="4"/>
          </w:tcPr>
          <w:p w:rsidR="00A8758C" w:rsidRPr="00504A64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504A64" w:rsidTr="00DC034F">
        <w:tc>
          <w:tcPr>
            <w:tcW w:w="5000" w:type="pct"/>
            <w:gridSpan w:val="4"/>
          </w:tcPr>
          <w:p w:rsidR="00A8758C" w:rsidRPr="00504A64" w:rsidRDefault="00A8758C" w:rsidP="003C6CB6">
            <w:pPr>
              <w:spacing w:line="276" w:lineRule="auto"/>
              <w:rPr>
                <w:lang w:eastAsia="zh-CN"/>
              </w:rPr>
            </w:pPr>
            <w:r w:rsidRPr="00504A64">
              <w:rPr>
                <w:lang w:eastAsia="zh-CN"/>
              </w:rPr>
              <w:t>УТВЕРЖДЕНО</w:t>
            </w:r>
          </w:p>
        </w:tc>
      </w:tr>
      <w:tr w:rsidR="00A8758C" w:rsidRPr="00504A64" w:rsidTr="008C4AFF">
        <w:trPr>
          <w:trHeight w:val="83"/>
        </w:trPr>
        <w:tc>
          <w:tcPr>
            <w:tcW w:w="1864" w:type="pct"/>
            <w:gridSpan w:val="2"/>
          </w:tcPr>
          <w:p w:rsidR="00A8758C" w:rsidRPr="00504A64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504A64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504A64" w:rsidRDefault="00A12A59" w:rsidP="003C6CB6">
            <w:pPr>
              <w:spacing w:line="276" w:lineRule="auto"/>
              <w:rPr>
                <w:lang w:eastAsia="zh-CN"/>
              </w:rPr>
            </w:pPr>
            <w:r w:rsidRPr="00504A64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504A64" w:rsidTr="00DC034F">
        <w:tc>
          <w:tcPr>
            <w:tcW w:w="1864" w:type="pct"/>
            <w:gridSpan w:val="2"/>
          </w:tcPr>
          <w:p w:rsidR="00A8758C" w:rsidRPr="00504A64" w:rsidRDefault="00741256" w:rsidP="008C4AFF">
            <w:pPr>
              <w:spacing w:line="276" w:lineRule="auto"/>
              <w:jc w:val="both"/>
              <w:rPr>
                <w:lang w:eastAsia="zh-CN"/>
              </w:rPr>
            </w:pPr>
            <w:r w:rsidRPr="00504A64"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A8758C" w:rsidRPr="00504A64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Pr="00504A64" w:rsidRDefault="00A8758C">
      <w:pPr>
        <w:spacing w:after="200" w:line="276" w:lineRule="auto"/>
      </w:pPr>
    </w:p>
    <w:p w:rsidR="004071E6" w:rsidRPr="00504A64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504A64">
        <w:rPr>
          <w:rFonts w:ascii="Times New Roman" w:hAnsi="Times New Roman" w:cs="Times New Roman"/>
          <w:color w:val="auto"/>
        </w:rPr>
        <w:br w:type="page"/>
      </w:r>
      <w:bookmarkStart w:id="0" w:name="_Toc66905375"/>
      <w:r w:rsidR="00396BF2" w:rsidRPr="00504A64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Pr="00504A64" w:rsidRDefault="00644C72" w:rsidP="00DB5B2C">
      <w:pPr>
        <w:pStyle w:val="af1"/>
        <w:ind w:left="0"/>
        <w:jc w:val="right"/>
        <w:rPr>
          <w:lang w:eastAsia="zh-CN"/>
        </w:rPr>
      </w:pPr>
      <w:r w:rsidRPr="00504A64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1336C7" w:rsidRPr="00504A64" w:rsidTr="001336C7">
        <w:trPr>
          <w:trHeight w:val="315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</w:p>
        </w:tc>
      </w:tr>
      <w:tr w:rsidR="001336C7" w:rsidRPr="00504A64" w:rsidTr="001336C7">
        <w:trPr>
          <w:trHeight w:val="315"/>
        </w:trPr>
        <w:tc>
          <w:tcPr>
            <w:tcW w:w="36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 xml:space="preserve">Всего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семестры</w:t>
            </w:r>
          </w:p>
        </w:tc>
      </w:tr>
      <w:tr w:rsidR="001336C7" w:rsidRPr="00504A64" w:rsidTr="001336C7">
        <w:trPr>
          <w:trHeight w:val="315"/>
        </w:trPr>
        <w:tc>
          <w:tcPr>
            <w:tcW w:w="36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2</w:t>
            </w:r>
          </w:p>
        </w:tc>
      </w:tr>
      <w:tr w:rsidR="001336C7" w:rsidRPr="00504A64" w:rsidTr="001336C7">
        <w:trPr>
          <w:trHeight w:val="315"/>
        </w:trPr>
        <w:tc>
          <w:tcPr>
            <w:tcW w:w="36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34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34</w:t>
            </w:r>
          </w:p>
        </w:tc>
      </w:tr>
      <w:tr w:rsidR="001336C7" w:rsidRPr="00504A64" w:rsidTr="001336C7">
        <w:trPr>
          <w:trHeight w:val="315"/>
        </w:trPr>
        <w:tc>
          <w:tcPr>
            <w:tcW w:w="36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  <w:r w:rsidRPr="00504A64">
              <w:rPr>
                <w:color w:val="000000"/>
              </w:rPr>
              <w:t>Практические занятия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34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34</w:t>
            </w:r>
          </w:p>
        </w:tc>
      </w:tr>
      <w:tr w:rsidR="001336C7" w:rsidRPr="00504A64" w:rsidTr="001336C7">
        <w:trPr>
          <w:trHeight w:val="315"/>
        </w:trPr>
        <w:tc>
          <w:tcPr>
            <w:tcW w:w="36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38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38</w:t>
            </w:r>
          </w:p>
        </w:tc>
      </w:tr>
      <w:tr w:rsidR="001336C7" w:rsidRPr="00504A64" w:rsidTr="001336C7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  <w:r w:rsidRPr="00504A64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  <w:r w:rsidRPr="00504A64">
              <w:rPr>
                <w:color w:val="000000"/>
              </w:rPr>
              <w:t>экзамен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 </w:t>
            </w:r>
          </w:p>
        </w:tc>
      </w:tr>
      <w:tr w:rsidR="001336C7" w:rsidRPr="00504A64" w:rsidTr="001336C7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  <w:r w:rsidRPr="00504A64">
              <w:rPr>
                <w:color w:val="000000"/>
              </w:rPr>
              <w:t>зачет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proofErr w:type="spellStart"/>
            <w:r w:rsidRPr="00504A64">
              <w:rPr>
                <w:color w:val="000000"/>
              </w:rPr>
              <w:t>зач</w:t>
            </w:r>
            <w:proofErr w:type="spellEnd"/>
          </w:p>
        </w:tc>
      </w:tr>
      <w:tr w:rsidR="001336C7" w:rsidRPr="00504A64" w:rsidTr="001336C7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72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72</w:t>
            </w:r>
          </w:p>
        </w:tc>
      </w:tr>
      <w:tr w:rsidR="001336C7" w:rsidRPr="00504A64" w:rsidTr="001336C7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2</w:t>
            </w:r>
          </w:p>
        </w:tc>
      </w:tr>
    </w:tbl>
    <w:p w:rsidR="00F248E3" w:rsidRPr="00504A64" w:rsidRDefault="00F248E3" w:rsidP="00DB5B2C">
      <w:pPr>
        <w:jc w:val="center"/>
      </w:pPr>
    </w:p>
    <w:p w:rsidR="004071E6" w:rsidRPr="00504A64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66905376"/>
      <w:r w:rsidRPr="00504A64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  <w:r w:rsidRPr="00504A64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Pr="00504A64" w:rsidRDefault="00644C72" w:rsidP="00EA75BB">
      <w:pPr>
        <w:pStyle w:val="af1"/>
        <w:ind w:left="0"/>
        <w:jc w:val="right"/>
        <w:rPr>
          <w:lang w:eastAsia="zh-CN"/>
        </w:rPr>
      </w:pPr>
      <w:r w:rsidRPr="00504A64">
        <w:rPr>
          <w:lang w:eastAsia="zh-CN"/>
        </w:rPr>
        <w:t>Таблица 2</w:t>
      </w:r>
    </w:p>
    <w:p w:rsidR="001336C7" w:rsidRPr="00504A64" w:rsidRDefault="001336C7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04"/>
        <w:gridCol w:w="1083"/>
        <w:gridCol w:w="2035"/>
        <w:gridCol w:w="1060"/>
        <w:gridCol w:w="1095"/>
        <w:gridCol w:w="1093"/>
      </w:tblGrid>
      <w:tr w:rsidR="001336C7" w:rsidRPr="00504A64" w:rsidTr="006A3C84">
        <w:trPr>
          <w:trHeight w:val="315"/>
        </w:trPr>
        <w:tc>
          <w:tcPr>
            <w:tcW w:w="33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Виды учебной деятельности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 xml:space="preserve">Всего 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семестры</w:t>
            </w:r>
          </w:p>
        </w:tc>
      </w:tr>
      <w:tr w:rsidR="001336C7" w:rsidRPr="00504A64" w:rsidTr="006A3C84">
        <w:trPr>
          <w:trHeight w:val="315"/>
        </w:trPr>
        <w:tc>
          <w:tcPr>
            <w:tcW w:w="330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3</w:t>
            </w:r>
          </w:p>
        </w:tc>
      </w:tr>
      <w:tr w:rsidR="001336C7" w:rsidRPr="00504A64" w:rsidTr="006A3C84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2</w:t>
            </w:r>
          </w:p>
        </w:tc>
      </w:tr>
      <w:tr w:rsidR="001336C7" w:rsidRPr="00504A64" w:rsidTr="006A3C84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  <w:r w:rsidRPr="00504A64">
              <w:rPr>
                <w:color w:val="000000"/>
              </w:rPr>
              <w:t>Практические занятия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2</w:t>
            </w:r>
          </w:p>
        </w:tc>
      </w:tr>
      <w:tr w:rsidR="001336C7" w:rsidRPr="00504A64" w:rsidTr="006A3C84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62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32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30</w:t>
            </w:r>
          </w:p>
        </w:tc>
      </w:tr>
      <w:tr w:rsidR="001336C7" w:rsidRPr="00504A64" w:rsidTr="006A3C84">
        <w:trPr>
          <w:trHeight w:val="330"/>
        </w:trPr>
        <w:tc>
          <w:tcPr>
            <w:tcW w:w="22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  <w:r w:rsidRPr="00504A64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  <w:r w:rsidRPr="00504A64">
              <w:rPr>
                <w:color w:val="000000"/>
              </w:rPr>
              <w:t>экзамен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 </w:t>
            </w:r>
          </w:p>
        </w:tc>
      </w:tr>
      <w:tr w:rsidR="001336C7" w:rsidRPr="00504A64" w:rsidTr="006A3C84">
        <w:trPr>
          <w:trHeight w:val="315"/>
        </w:trPr>
        <w:tc>
          <w:tcPr>
            <w:tcW w:w="2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C7" w:rsidRPr="00504A64" w:rsidRDefault="001336C7" w:rsidP="006A3C84">
            <w:pPr>
              <w:rPr>
                <w:color w:val="000000"/>
              </w:rPr>
            </w:pPr>
            <w:r w:rsidRPr="00504A64">
              <w:rPr>
                <w:color w:val="000000"/>
              </w:rPr>
              <w:t>зачет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color w:val="000000"/>
              </w:rPr>
            </w:pPr>
            <w:r w:rsidRPr="00504A64">
              <w:rPr>
                <w:color w:val="000000"/>
              </w:rPr>
              <w:t>4</w:t>
            </w:r>
          </w:p>
        </w:tc>
      </w:tr>
      <w:tr w:rsidR="001336C7" w:rsidRPr="00504A64" w:rsidTr="006A3C84">
        <w:trPr>
          <w:trHeight w:val="315"/>
        </w:trPr>
        <w:tc>
          <w:tcPr>
            <w:tcW w:w="1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72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36</w:t>
            </w:r>
          </w:p>
        </w:tc>
      </w:tr>
      <w:tr w:rsidR="001336C7" w:rsidRPr="00504A64" w:rsidTr="006A3C84">
        <w:trPr>
          <w:trHeight w:val="330"/>
        </w:trPr>
        <w:tc>
          <w:tcPr>
            <w:tcW w:w="1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336C7" w:rsidRPr="00504A64" w:rsidRDefault="001336C7" w:rsidP="006A3C84">
            <w:pPr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504A64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504A64">
              <w:rPr>
                <w:b/>
                <w:bCs/>
                <w:color w:val="000000"/>
              </w:rPr>
              <w:t>1</w:t>
            </w:r>
          </w:p>
        </w:tc>
      </w:tr>
    </w:tbl>
    <w:p w:rsidR="0085546D" w:rsidRPr="00504A64" w:rsidRDefault="0085546D" w:rsidP="00EA75BB">
      <w:pPr>
        <w:pStyle w:val="af1"/>
        <w:ind w:left="0"/>
        <w:jc w:val="right"/>
        <w:rPr>
          <w:lang w:eastAsia="zh-CN"/>
        </w:rPr>
      </w:pPr>
    </w:p>
    <w:p w:rsidR="0085546D" w:rsidRPr="00504A64" w:rsidRDefault="0085546D">
      <w:pPr>
        <w:spacing w:after="200" w:line="276" w:lineRule="auto"/>
        <w:rPr>
          <w:lang w:eastAsia="zh-CN"/>
        </w:rPr>
      </w:pPr>
      <w:r w:rsidRPr="00504A64">
        <w:rPr>
          <w:lang w:eastAsia="zh-CN"/>
        </w:rPr>
        <w:br w:type="page"/>
      </w:r>
    </w:p>
    <w:p w:rsidR="0085546D" w:rsidRPr="00504A64" w:rsidRDefault="0085546D" w:rsidP="0085546D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504A64">
        <w:rPr>
          <w:b/>
          <w:sz w:val="28"/>
          <w:szCs w:val="28"/>
        </w:rPr>
        <w:lastRenderedPageBreak/>
        <w:t>Раздел 1. Перечень компетенций</w:t>
      </w:r>
    </w:p>
    <w:p w:rsidR="0085546D" w:rsidRPr="00504A64" w:rsidRDefault="0085546D" w:rsidP="0085546D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681"/>
        <w:gridCol w:w="2387"/>
        <w:gridCol w:w="2387"/>
        <w:gridCol w:w="3001"/>
      </w:tblGrid>
      <w:tr w:rsidR="0085546D" w:rsidRPr="00504A64" w:rsidTr="00DF6071">
        <w:trPr>
          <w:tblHeader/>
        </w:trPr>
        <w:tc>
          <w:tcPr>
            <w:tcW w:w="815" w:type="pct"/>
            <w:vAlign w:val="center"/>
          </w:tcPr>
          <w:p w:rsidR="0085546D" w:rsidRPr="00504A64" w:rsidRDefault="0085546D" w:rsidP="00DF6071">
            <w:pPr>
              <w:suppressAutoHyphens/>
              <w:jc w:val="center"/>
              <w:rPr>
                <w:b/>
              </w:rPr>
            </w:pPr>
            <w:r w:rsidRPr="00504A64">
              <w:rPr>
                <w:b/>
              </w:rPr>
              <w:t>Формируемые компетенции</w:t>
            </w:r>
          </w:p>
        </w:tc>
        <w:tc>
          <w:tcPr>
            <w:tcW w:w="1287" w:type="pct"/>
            <w:vAlign w:val="center"/>
          </w:tcPr>
          <w:p w:rsidR="0085546D" w:rsidRPr="00504A64" w:rsidRDefault="0085546D" w:rsidP="00DF6071">
            <w:pPr>
              <w:suppressAutoHyphens/>
              <w:jc w:val="center"/>
              <w:rPr>
                <w:b/>
              </w:rPr>
            </w:pPr>
            <w:r w:rsidRPr="00504A64">
              <w:rPr>
                <w:b/>
              </w:rPr>
              <w:t>Индикаторы компетенций</w:t>
            </w:r>
          </w:p>
        </w:tc>
        <w:tc>
          <w:tcPr>
            <w:tcW w:w="1287" w:type="pct"/>
            <w:vAlign w:val="center"/>
          </w:tcPr>
          <w:p w:rsidR="0085546D" w:rsidRPr="00504A64" w:rsidRDefault="0085546D" w:rsidP="00DF6071">
            <w:pPr>
              <w:suppressAutoHyphens/>
              <w:jc w:val="center"/>
              <w:rPr>
                <w:b/>
              </w:rPr>
            </w:pPr>
            <w:r w:rsidRPr="00504A64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611" w:type="pct"/>
          </w:tcPr>
          <w:p w:rsidR="0085546D" w:rsidRPr="00504A64" w:rsidRDefault="0085546D" w:rsidP="00DF6071">
            <w:pPr>
              <w:suppressAutoHyphens/>
              <w:jc w:val="center"/>
            </w:pPr>
            <w:r w:rsidRPr="00504A64">
              <w:rPr>
                <w:b/>
              </w:rPr>
              <w:t>Наименование оценочных средств</w:t>
            </w:r>
            <w:r w:rsidRPr="00504A64">
              <w:t xml:space="preserve"> </w:t>
            </w:r>
          </w:p>
          <w:p w:rsidR="0085546D" w:rsidRPr="00504A64" w:rsidRDefault="0085546D" w:rsidP="00DF6071">
            <w:pPr>
              <w:suppressAutoHyphens/>
              <w:jc w:val="center"/>
            </w:pPr>
            <w:r w:rsidRPr="00504A64">
              <w:t>(опрос, доклад, курсовая работа, тест, творческое задание, проект, вопросы/задания промежуточной аттестации и др.)/</w:t>
            </w:r>
          </w:p>
          <w:p w:rsidR="0085546D" w:rsidRPr="00504A64" w:rsidRDefault="0085546D" w:rsidP="00DF6071">
            <w:pPr>
              <w:suppressAutoHyphens/>
              <w:jc w:val="center"/>
            </w:pPr>
            <w:r w:rsidRPr="00504A64">
              <w:t xml:space="preserve">шифр раздела </w:t>
            </w:r>
            <w:r w:rsidRPr="00504A64">
              <w:rPr>
                <w:iCs/>
              </w:rPr>
              <w:t>(пункт/подпункт)</w:t>
            </w:r>
            <w:r w:rsidRPr="00504A64">
              <w:t xml:space="preserve"> в данном документе</w:t>
            </w:r>
          </w:p>
        </w:tc>
      </w:tr>
      <w:tr w:rsidR="0085546D" w:rsidRPr="00504A64" w:rsidTr="00DF6071">
        <w:trPr>
          <w:trHeight w:val="2890"/>
        </w:trPr>
        <w:tc>
          <w:tcPr>
            <w:tcW w:w="815" w:type="pct"/>
          </w:tcPr>
          <w:p w:rsidR="0085546D" w:rsidRPr="00504A64" w:rsidRDefault="0085546D" w:rsidP="00DF6071">
            <w:pPr>
              <w:suppressAutoHyphens/>
            </w:pPr>
            <w:r w:rsidRPr="00504A64">
              <w:rPr>
                <w:b/>
              </w:rPr>
              <w:t>ОПК-5</w:t>
            </w:r>
          </w:p>
        </w:tc>
        <w:tc>
          <w:tcPr>
            <w:tcW w:w="1287" w:type="pct"/>
          </w:tcPr>
          <w:p w:rsidR="0085546D" w:rsidRPr="00504A64" w:rsidRDefault="0085546D" w:rsidP="00DF6071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1287" w:type="pct"/>
          </w:tcPr>
          <w:p w:rsidR="0085546D" w:rsidRPr="00504A64" w:rsidRDefault="0085546D" w:rsidP="00DF6071">
            <w:pPr>
              <w:jc w:val="both"/>
              <w:rPr>
                <w:color w:val="000000"/>
              </w:rPr>
            </w:pPr>
            <w:r w:rsidRPr="00504A64">
              <w:rPr>
                <w:color w:val="000000"/>
              </w:rPr>
              <w:t>Способен понимать принципы работы современных технологий и использовать их для решения задач профессиональной деятельности</w:t>
            </w:r>
          </w:p>
          <w:p w:rsidR="0085546D" w:rsidRPr="00504A64" w:rsidRDefault="0085546D" w:rsidP="00DF6071">
            <w:pPr>
              <w:suppressAutoHyphens/>
            </w:pPr>
          </w:p>
        </w:tc>
        <w:tc>
          <w:tcPr>
            <w:tcW w:w="1611" w:type="pct"/>
          </w:tcPr>
          <w:p w:rsidR="0085546D" w:rsidRPr="00504A64" w:rsidRDefault="0085546D" w:rsidP="00DF6071">
            <w:pPr>
              <w:rPr>
                <w:b/>
                <w:bCs/>
                <w:color w:val="000000"/>
                <w:lang w:eastAsia="zh-CN"/>
              </w:rPr>
            </w:pPr>
            <w:r w:rsidRPr="00504A64">
              <w:rPr>
                <w:b/>
                <w:bCs/>
                <w:color w:val="000000"/>
                <w:lang w:eastAsia="zh-CN"/>
              </w:rPr>
              <w:t>Задания реконструктивного уровня:</w:t>
            </w:r>
          </w:p>
          <w:p w:rsidR="0085546D" w:rsidRPr="00504A64" w:rsidRDefault="0085546D" w:rsidP="00DF6071">
            <w:pPr>
              <w:rPr>
                <w:b/>
                <w:bCs/>
                <w:color w:val="000000"/>
                <w:lang w:eastAsia="zh-CN"/>
              </w:rPr>
            </w:pPr>
            <w:r w:rsidRPr="00504A64">
              <w:rPr>
                <w:b/>
                <w:bCs/>
                <w:color w:val="000000"/>
                <w:lang w:eastAsia="zh-CN"/>
              </w:rPr>
              <w:t>Тестирование (2.1), Вопросы для текущего контроля (2.2)</w:t>
            </w:r>
          </w:p>
          <w:p w:rsidR="0085546D" w:rsidRPr="00504A64" w:rsidRDefault="0085546D" w:rsidP="00DF6071">
            <w:pPr>
              <w:rPr>
                <w:b/>
                <w:bCs/>
                <w:color w:val="000000"/>
                <w:lang w:eastAsia="zh-CN"/>
              </w:rPr>
            </w:pPr>
          </w:p>
          <w:p w:rsidR="0085546D" w:rsidRPr="00504A64" w:rsidRDefault="0085546D" w:rsidP="00DF6071">
            <w:pPr>
              <w:suppressAutoHyphens/>
              <w:rPr>
                <w:b/>
                <w:bCs/>
              </w:rPr>
            </w:pPr>
            <w:r w:rsidRPr="00504A64">
              <w:rPr>
                <w:b/>
                <w:bCs/>
              </w:rPr>
              <w:t xml:space="preserve">Задания исследовательского уровня: </w:t>
            </w:r>
          </w:p>
          <w:p w:rsidR="0085546D" w:rsidRPr="00504A64" w:rsidRDefault="0085546D" w:rsidP="00DF6071">
            <w:pPr>
              <w:suppressAutoHyphens/>
              <w:rPr>
                <w:b/>
                <w:bCs/>
              </w:rPr>
            </w:pPr>
            <w:r w:rsidRPr="00504A64">
              <w:rPr>
                <w:b/>
                <w:bCs/>
              </w:rPr>
              <w:t>Курсовые работы (2.3)</w:t>
            </w:r>
          </w:p>
          <w:p w:rsidR="0085546D" w:rsidRPr="00504A64" w:rsidRDefault="0085546D" w:rsidP="00DF6071">
            <w:pPr>
              <w:suppressAutoHyphens/>
              <w:rPr>
                <w:i/>
              </w:rPr>
            </w:pPr>
            <w:r w:rsidRPr="00504A64">
              <w:rPr>
                <w:b/>
                <w:bCs/>
              </w:rPr>
              <w:t>Итоговая аттестация (зачет) (2.4)</w:t>
            </w:r>
          </w:p>
        </w:tc>
      </w:tr>
    </w:tbl>
    <w:p w:rsidR="0085546D" w:rsidRPr="00504A64" w:rsidRDefault="0085546D" w:rsidP="0085546D">
      <w:pPr>
        <w:ind w:firstLine="709"/>
        <w:jc w:val="both"/>
        <w:rPr>
          <w:b/>
          <w:sz w:val="28"/>
          <w:szCs w:val="28"/>
        </w:rPr>
      </w:pPr>
    </w:p>
    <w:p w:rsidR="0085546D" w:rsidRPr="00504A64" w:rsidRDefault="0085546D" w:rsidP="0085546D">
      <w:pPr>
        <w:ind w:firstLine="709"/>
        <w:jc w:val="both"/>
        <w:rPr>
          <w:b/>
          <w:sz w:val="28"/>
          <w:szCs w:val="28"/>
        </w:rPr>
      </w:pPr>
      <w:r w:rsidRPr="00504A64">
        <w:rPr>
          <w:b/>
          <w:sz w:val="28"/>
          <w:szCs w:val="28"/>
        </w:rPr>
        <w:t>Раздел 2. Типовые и оригинальные контрольные задания.</w:t>
      </w:r>
    </w:p>
    <w:p w:rsidR="0085546D" w:rsidRPr="00504A64" w:rsidRDefault="0085546D" w:rsidP="0085546D">
      <w:pPr>
        <w:rPr>
          <w:b/>
          <w:sz w:val="28"/>
          <w:szCs w:val="28"/>
        </w:rPr>
      </w:pPr>
    </w:p>
    <w:p w:rsidR="0085546D" w:rsidRPr="00504A64" w:rsidRDefault="0085546D" w:rsidP="0085546D">
      <w:pPr>
        <w:rPr>
          <w:b/>
          <w:sz w:val="28"/>
          <w:szCs w:val="28"/>
        </w:rPr>
      </w:pPr>
      <w:r w:rsidRPr="00504A64">
        <w:rPr>
          <w:b/>
          <w:sz w:val="28"/>
          <w:szCs w:val="28"/>
        </w:rPr>
        <w:t>2.1. Задания реконструктивного уровня:</w:t>
      </w:r>
    </w:p>
    <w:p w:rsidR="0085546D" w:rsidRPr="00504A64" w:rsidRDefault="0085546D" w:rsidP="0085546D">
      <w:pPr>
        <w:rPr>
          <w:i/>
          <w:sz w:val="28"/>
          <w:szCs w:val="28"/>
        </w:rPr>
      </w:pPr>
    </w:p>
    <w:p w:rsidR="0085546D" w:rsidRPr="00504A64" w:rsidRDefault="0085546D" w:rsidP="0085546D">
      <w:pPr>
        <w:jc w:val="center"/>
        <w:rPr>
          <w:i/>
          <w:sz w:val="28"/>
          <w:szCs w:val="28"/>
        </w:rPr>
      </w:pPr>
    </w:p>
    <w:p w:rsidR="0085546D" w:rsidRPr="00504A64" w:rsidRDefault="0085546D" w:rsidP="0085546D">
      <w:pPr>
        <w:jc w:val="center"/>
        <w:rPr>
          <w:b/>
          <w:bCs/>
          <w:sz w:val="28"/>
          <w:szCs w:val="28"/>
        </w:rPr>
      </w:pPr>
      <w:r w:rsidRPr="00504A64">
        <w:rPr>
          <w:b/>
          <w:bCs/>
          <w:sz w:val="28"/>
          <w:szCs w:val="28"/>
        </w:rPr>
        <w:t>Комплект тестовых заданий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6A490A">
      <w:pPr>
        <w:pStyle w:val="af1"/>
        <w:numPr>
          <w:ilvl w:val="0"/>
          <w:numId w:val="3"/>
        </w:numPr>
        <w:spacing w:after="160" w:line="259" w:lineRule="auto"/>
        <w:rPr>
          <w:sz w:val="28"/>
          <w:szCs w:val="28"/>
        </w:rPr>
      </w:pPr>
      <w:r w:rsidRPr="00504A64">
        <w:rPr>
          <w:sz w:val="28"/>
          <w:szCs w:val="28"/>
        </w:rPr>
        <w:t>Электронная или компьютерная система, предназначенная для записи, хранения, редактирования и воспроизведения цифрового звука</w:t>
      </w:r>
    </w:p>
    <w:p w:rsidR="0085546D" w:rsidRPr="00504A64" w:rsidRDefault="0085546D" w:rsidP="0085546D">
      <w:pPr>
        <w:pStyle w:val="af1"/>
        <w:ind w:left="1080"/>
        <w:rPr>
          <w:sz w:val="28"/>
          <w:szCs w:val="28"/>
          <w:lang w:val="en-US"/>
        </w:rPr>
      </w:pPr>
      <w:r w:rsidRPr="00504A64">
        <w:rPr>
          <w:sz w:val="28"/>
          <w:szCs w:val="28"/>
        </w:rPr>
        <w:t>А</w:t>
      </w:r>
      <w:r w:rsidRPr="00504A64">
        <w:rPr>
          <w:sz w:val="28"/>
          <w:szCs w:val="28"/>
          <w:lang w:val="en-US"/>
        </w:rPr>
        <w:t>) Digital Audio Workstation</w:t>
      </w:r>
    </w:p>
    <w:p w:rsidR="0085546D" w:rsidRPr="00504A64" w:rsidRDefault="0085546D" w:rsidP="0085546D">
      <w:pPr>
        <w:pStyle w:val="af1"/>
        <w:ind w:left="1080"/>
        <w:rPr>
          <w:sz w:val="28"/>
          <w:szCs w:val="28"/>
          <w:lang w:val="en-US"/>
        </w:rPr>
      </w:pPr>
      <w:r w:rsidRPr="00504A64">
        <w:rPr>
          <w:sz w:val="28"/>
          <w:szCs w:val="28"/>
        </w:rPr>
        <w:t>Б</w:t>
      </w:r>
      <w:r w:rsidRPr="00504A64">
        <w:rPr>
          <w:sz w:val="28"/>
          <w:szCs w:val="28"/>
          <w:lang w:val="en-US"/>
        </w:rPr>
        <w:t>) Audio Hardware</w:t>
      </w:r>
    </w:p>
    <w:p w:rsidR="0085546D" w:rsidRPr="00504A64" w:rsidRDefault="0085546D" w:rsidP="0085546D">
      <w:pPr>
        <w:pStyle w:val="af1"/>
        <w:ind w:left="1080"/>
        <w:rPr>
          <w:sz w:val="28"/>
          <w:szCs w:val="28"/>
          <w:lang w:val="en-US"/>
        </w:rPr>
      </w:pPr>
      <w:r w:rsidRPr="00504A64">
        <w:rPr>
          <w:sz w:val="28"/>
          <w:szCs w:val="28"/>
        </w:rPr>
        <w:t>В</w:t>
      </w:r>
      <w:r w:rsidRPr="00504A64">
        <w:rPr>
          <w:sz w:val="28"/>
          <w:szCs w:val="28"/>
          <w:lang w:val="en-US"/>
        </w:rPr>
        <w:t>) Plug-in software</w:t>
      </w:r>
    </w:p>
    <w:p w:rsidR="0085546D" w:rsidRPr="00504A64" w:rsidRDefault="0085546D" w:rsidP="0085546D">
      <w:pPr>
        <w:pStyle w:val="af1"/>
        <w:ind w:left="1080"/>
        <w:rPr>
          <w:sz w:val="28"/>
          <w:szCs w:val="28"/>
          <w:lang w:val="en-US"/>
        </w:rPr>
      </w:pPr>
      <w:r w:rsidRPr="00504A64">
        <w:rPr>
          <w:sz w:val="28"/>
          <w:szCs w:val="28"/>
        </w:rPr>
        <w:t>Г</w:t>
      </w:r>
      <w:r w:rsidRPr="00504A64">
        <w:rPr>
          <w:sz w:val="28"/>
          <w:szCs w:val="28"/>
          <w:lang w:val="en-US"/>
        </w:rPr>
        <w:t xml:space="preserve">) Restoration Audio Suite </w:t>
      </w:r>
    </w:p>
    <w:p w:rsidR="0085546D" w:rsidRPr="00504A64" w:rsidRDefault="0085546D" w:rsidP="0085546D">
      <w:pPr>
        <w:pStyle w:val="af1"/>
        <w:pBdr>
          <w:bottom w:val="single" w:sz="12" w:space="1" w:color="auto"/>
        </w:pBdr>
        <w:ind w:left="1080"/>
        <w:rPr>
          <w:sz w:val="28"/>
          <w:szCs w:val="28"/>
        </w:rPr>
      </w:pPr>
      <w:r w:rsidRPr="00504A64">
        <w:rPr>
          <w:sz w:val="28"/>
          <w:szCs w:val="28"/>
        </w:rPr>
        <w:t xml:space="preserve">Д) </w:t>
      </w:r>
      <w:r w:rsidRPr="00504A64">
        <w:rPr>
          <w:sz w:val="28"/>
          <w:szCs w:val="28"/>
          <w:lang w:val="en-US"/>
        </w:rPr>
        <w:t>Post</w:t>
      </w:r>
      <w:r w:rsidRPr="00504A64">
        <w:rPr>
          <w:sz w:val="28"/>
          <w:szCs w:val="28"/>
        </w:rPr>
        <w:t xml:space="preserve"> </w:t>
      </w:r>
      <w:r w:rsidRPr="00504A64">
        <w:rPr>
          <w:sz w:val="28"/>
          <w:szCs w:val="28"/>
          <w:lang w:val="en-US"/>
        </w:rPr>
        <w:t>Production</w:t>
      </w:r>
    </w:p>
    <w:p w:rsidR="0085546D" w:rsidRPr="00504A64" w:rsidRDefault="0085546D" w:rsidP="0085546D">
      <w:pPr>
        <w:pStyle w:val="af1"/>
        <w:ind w:left="1080"/>
        <w:rPr>
          <w:sz w:val="28"/>
          <w:szCs w:val="28"/>
        </w:rPr>
      </w:pPr>
      <w:r w:rsidRPr="00504A64">
        <w:rPr>
          <w:sz w:val="28"/>
          <w:szCs w:val="28"/>
          <w:lang w:val="en-US"/>
        </w:rPr>
        <w:t>A</w:t>
      </w:r>
      <w:r w:rsidRPr="00504A64">
        <w:rPr>
          <w:sz w:val="28"/>
          <w:szCs w:val="28"/>
        </w:rPr>
        <w:t>)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2. Устройство, преобразующее входной аналоговый сигнал в дискретный код (цифровой сигнал)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А) ЦА преобразователь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Б) АЦ преобразователь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В) Эквалайзер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lastRenderedPageBreak/>
        <w:t xml:space="preserve">          Г) Компрессор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Д) Ревербератор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_______________________________________________________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Б)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3) Устройство, преобразующее цифровой сигнал в аналоговый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А) </w:t>
      </w:r>
      <w:proofErr w:type="spellStart"/>
      <w:r w:rsidRPr="00504A64">
        <w:rPr>
          <w:sz w:val="28"/>
          <w:szCs w:val="28"/>
        </w:rPr>
        <w:t>Лимитер</w:t>
      </w:r>
      <w:proofErr w:type="spellEnd"/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Б) Компрессор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В) АЦ преобразователь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Г) ЦА преобразователь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Д) Эквалайзер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_________________________________________________________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Г)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4) Частота взятия отсчетов непрерывного по времени сигнала при его дискретизации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А) Частота вращения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Б) Частота Шумана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В) Частота </w:t>
      </w:r>
      <w:proofErr w:type="spellStart"/>
      <w:r w:rsidRPr="00504A64">
        <w:rPr>
          <w:sz w:val="28"/>
          <w:szCs w:val="28"/>
        </w:rPr>
        <w:t>сэмплирования</w:t>
      </w:r>
      <w:proofErr w:type="spellEnd"/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Г) Частота колебания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Д) Частота спектра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____________________________________________________________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В)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5) Колебания упругой среды (в частности, воздуха) под воздействием какого-либо колеблющегося предмета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А) дифракция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Б) звук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В) эффект Доплера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Г) бинауральный эффект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Д) интерференция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Б)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6) Кажущееся увеличение частоты сигнала в точке приема при приближении источника к приемнику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А) дифракция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Б) интерференция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В) бинауральный эффект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Г) эффект Доплера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Д) эффект маскировки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Г)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7)  Пространство, в котором на органы слуха воздействуют звуковые колебания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lastRenderedPageBreak/>
        <w:t xml:space="preserve">      А) амплитудно-частотная характеристика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Б) звуковое поле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В) стереобаза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Г) динамический диапазон звуковых колебаний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Д) звуковой тракт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Б)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8)  Свойство звука, более всего определяющее высоту тона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А) амплитуда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Б) частота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В) тембр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Г) форманта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Д) реверберация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>_________________________________________________________________</w:t>
      </w:r>
      <w:r w:rsidRPr="00504A64">
        <w:rPr>
          <w:sz w:val="28"/>
          <w:szCs w:val="28"/>
        </w:rPr>
        <w:br/>
        <w:t xml:space="preserve">     Б)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9) Свойство звука, более всего определяющее его громкость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А) амплитуда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Б) частота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В) тембр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Г) форманта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Д) реверберация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_________________________________________________________________</w:t>
      </w:r>
      <w:r w:rsidRPr="00504A64">
        <w:rPr>
          <w:sz w:val="28"/>
          <w:szCs w:val="28"/>
        </w:rPr>
        <w:br/>
        <w:t xml:space="preserve">    А)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10) Звуковые волны, имеющие частоту </w:t>
      </w:r>
      <w:proofErr w:type="gramStart"/>
      <w:r w:rsidRPr="00504A64">
        <w:rPr>
          <w:sz w:val="28"/>
          <w:szCs w:val="28"/>
        </w:rPr>
        <w:t>ниже воспринимаемой человеческим ухом</w:t>
      </w:r>
      <w:proofErr w:type="gramEnd"/>
      <w:r w:rsidRPr="00504A64">
        <w:rPr>
          <w:sz w:val="28"/>
          <w:szCs w:val="28"/>
        </w:rPr>
        <w:t xml:space="preserve"> называются: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А) ультразвук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Б) порог слышимости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В) кривые равной громкости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Г) инфразвук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 Д) болевой порог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Г)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11) Звуковые волны, имеющие частоту </w:t>
      </w:r>
      <w:proofErr w:type="gramStart"/>
      <w:r w:rsidRPr="00504A64">
        <w:rPr>
          <w:sz w:val="28"/>
          <w:szCs w:val="28"/>
        </w:rPr>
        <w:t>выше воспринимаемой человеческим ухом</w:t>
      </w:r>
      <w:proofErr w:type="gramEnd"/>
      <w:r w:rsidRPr="00504A64">
        <w:rPr>
          <w:sz w:val="28"/>
          <w:szCs w:val="28"/>
        </w:rPr>
        <w:t xml:space="preserve"> называются: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А) ультразвук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Б) порог слышимости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В) кривые равной громкости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Г) инфразвук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Д) болевой порог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А)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12) Минимальная громкость, которую слышит человек, называется: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А) ультразвук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Б) порог слышимости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В) кривые равной громкости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Г) инфразвук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Д) болевой порог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Б)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13) Величина звукового давления, при котором возникают болевые ощущения называется: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А) ультразвук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Б) порог слышимости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В) кривые равной громкости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Г) инфразвук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Д) болевой порог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Д)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14) Мешающее воздействие, которое оказывает один звук  на восприятие громкости другого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А) интерференция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Б) маскировка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В) дифракция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Г) эффект Доплера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Д) бинауральный эффект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Б)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>15) Степень равномерности распределения звука по различным направлениям и в различных точках студии называется: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А) интерференция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Б) маскировка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В) дифракция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Г) </w:t>
      </w:r>
      <w:proofErr w:type="spellStart"/>
      <w:r w:rsidRPr="00504A64">
        <w:rPr>
          <w:sz w:val="28"/>
          <w:szCs w:val="28"/>
        </w:rPr>
        <w:t>диффузность</w:t>
      </w:r>
      <w:proofErr w:type="spellEnd"/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Д) реверберация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Г)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>16)  Графическое отображение нелинейности восприятия звука человеком: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А) амплитудно-частотная характеристика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Б) кривые равной громкости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В) степень компрессии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Г) теорема Котельникова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Д) теорема Найквиста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Б)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17) График, показывающий зависимость разницы амплитуд колебаний от частоты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А) амплитудно-частотная характеристика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Б) кривые равной громкости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В) степень компрессии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Г) теорема Котельникова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Д) теорема Найквиста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А) 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18) Прибор, преобразующий акустический сигнал в электрический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А) компрессор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Б) АЦ преобразователь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В) микрофон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Г) громкоговоритель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Д) звуковая карта компьютера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В)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>19) Индукционный микрофон с подвижной катушкой называется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А) конденсаторный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Б) ленточный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В) динамический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Г) угольный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Д) электретный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В)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20) Тип микрофонов, требующий дополнительного фантомного питания 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А) конденсаторный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Б) динамический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В) ленточный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Г) угольный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Д) кристаллический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А)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21) Тип диаграммы ненаправленного микрофона: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А) </w:t>
      </w:r>
      <w:proofErr w:type="spellStart"/>
      <w:r w:rsidRPr="00504A64">
        <w:rPr>
          <w:sz w:val="28"/>
          <w:szCs w:val="28"/>
        </w:rPr>
        <w:t>гиперкардиода</w:t>
      </w:r>
      <w:proofErr w:type="spellEnd"/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Б) кардиоида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В) восьмерка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Г) круг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Д) </w:t>
      </w:r>
      <w:proofErr w:type="spellStart"/>
      <w:r w:rsidRPr="00504A64">
        <w:rPr>
          <w:sz w:val="28"/>
          <w:szCs w:val="28"/>
        </w:rPr>
        <w:t>суперкардиода</w:t>
      </w:r>
      <w:proofErr w:type="spellEnd"/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Г) 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22) Микрофоны одностороннего направления с приемом сигнала с фронтальной стороны и подавлением  - с обратной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А) </w:t>
      </w:r>
      <w:proofErr w:type="spellStart"/>
      <w:r w:rsidRPr="00504A64">
        <w:rPr>
          <w:sz w:val="28"/>
          <w:szCs w:val="28"/>
        </w:rPr>
        <w:t>гиперкардиода</w:t>
      </w:r>
      <w:proofErr w:type="spellEnd"/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Б) кардиоида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В) восьмерка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Г) круг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Д) </w:t>
      </w:r>
      <w:proofErr w:type="spellStart"/>
      <w:r w:rsidRPr="00504A64">
        <w:rPr>
          <w:sz w:val="28"/>
          <w:szCs w:val="28"/>
        </w:rPr>
        <w:t>суперкардиода</w:t>
      </w:r>
      <w:proofErr w:type="spellEnd"/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 Б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23) Специализированное помещение, оборудованное специальными звукопоглощающими материалами и конструкциями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А) студия звукозаписи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Б) концертный зал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В) актовый зал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Г) стадион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Д) театральная сцена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А)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24) Устройство, преобразующее электрические колебания в акустические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А) микрофон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Б) ЦА преобразователь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В) АЦ преобразователь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Г) громкоговоритель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Д) звуковая карта компьютера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Г)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25) Соответствие звукового пространства типу музыкального состава, стилю произведения и эпохе его создания характеризует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А) прозрачность фонограммы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Б) музыкальный баланс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В) пространственное впечатление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Г) тембр 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Д) стереофоничность 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В)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26) Устройство, позволяющее избирательно корректировать частотную характеристику сигнала путем ее усиления или ослабления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А) ревербератор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Б) </w:t>
      </w:r>
      <w:proofErr w:type="spellStart"/>
      <w:r w:rsidRPr="00504A64">
        <w:rPr>
          <w:sz w:val="28"/>
          <w:szCs w:val="28"/>
        </w:rPr>
        <w:t>лимитер</w:t>
      </w:r>
      <w:proofErr w:type="spellEnd"/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В) компрессор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Г) эквалайзер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 Д) </w:t>
      </w:r>
      <w:proofErr w:type="spellStart"/>
      <w:r w:rsidRPr="00504A64">
        <w:rPr>
          <w:sz w:val="28"/>
          <w:szCs w:val="28"/>
        </w:rPr>
        <w:t>гейт</w:t>
      </w:r>
      <w:proofErr w:type="spellEnd"/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Г)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27)  Устройство, позволяющее сделать более узкой разницу между самым тихим и самым громким </w:t>
      </w:r>
      <w:proofErr w:type="spellStart"/>
      <w:r w:rsidRPr="00504A64">
        <w:rPr>
          <w:sz w:val="28"/>
          <w:szCs w:val="28"/>
        </w:rPr>
        <w:t>аудиосигналом</w:t>
      </w:r>
      <w:proofErr w:type="spellEnd"/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А) ревербератор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Б) эквалайзер 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В) </w:t>
      </w:r>
      <w:proofErr w:type="spellStart"/>
      <w:r w:rsidRPr="00504A64">
        <w:rPr>
          <w:sz w:val="28"/>
          <w:szCs w:val="28"/>
        </w:rPr>
        <w:t>денойзер</w:t>
      </w:r>
      <w:proofErr w:type="spellEnd"/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Г) компрессор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Д) сатуратор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Г)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28) Правильные пропорции между уровнями громкости компонентов партитуры – инструментов, вокалистов, оркестровых и хоровых групп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А) прозрачность фонограммы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Б) пространственное впечатление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В) степень компрессии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Г) стереофоничность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Д) музыкальный баланс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______________________________________________________________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Д)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>29) Точность локализации кажущихся источников звука, ширина звуковой картины, баланс между левой и правой сторонами, точность восприятия центра сцены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А) пространственное впечатление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Б) стереофоничность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В) тембр 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Г) степень компрессии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Д) прозрачность фонограммы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Б)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30) Соотношение между разными частотными областями и регистрами звукового диапазона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А) пространственное впечатление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Б) музыкальный баланс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В) стереофоничность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Г) тембр фонограммы</w:t>
      </w:r>
    </w:p>
    <w:p w:rsidR="0085546D" w:rsidRPr="00504A64" w:rsidRDefault="0085546D" w:rsidP="0085546D">
      <w:pPr>
        <w:pBdr>
          <w:bottom w:val="single" w:sz="12" w:space="1" w:color="auto"/>
        </w:pBd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Д) прозрачность фонограммы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         Г)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tabs>
          <w:tab w:val="left" w:pos="5242"/>
        </w:tabs>
        <w:rPr>
          <w:sz w:val="28"/>
          <w:szCs w:val="28"/>
        </w:rPr>
      </w:pPr>
      <w:r w:rsidRPr="00504A64">
        <w:rPr>
          <w:b/>
          <w:bCs/>
          <w:sz w:val="28"/>
          <w:szCs w:val="28"/>
        </w:rPr>
        <w:t>Критерии оценки:</w:t>
      </w:r>
    </w:p>
    <w:p w:rsidR="0085546D" w:rsidRPr="00504A64" w:rsidRDefault="0085546D" w:rsidP="0085546D">
      <w:pPr>
        <w:pStyle w:val="Default"/>
        <w:rPr>
          <w:b/>
          <w:bCs/>
          <w:sz w:val="28"/>
          <w:szCs w:val="28"/>
        </w:rPr>
      </w:pPr>
    </w:p>
    <w:tbl>
      <w:tblPr>
        <w:tblOverlap w:val="never"/>
        <w:tblW w:w="10215" w:type="dxa"/>
        <w:tblInd w:w="-6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3118"/>
        <w:gridCol w:w="4961"/>
      </w:tblGrid>
      <w:tr w:rsidR="0085546D" w:rsidRPr="00504A64" w:rsidTr="00504A64">
        <w:trPr>
          <w:trHeight w:val="70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546D" w:rsidRPr="00504A64" w:rsidRDefault="0085546D" w:rsidP="00DF6071">
            <w:pPr>
              <w:widowControl w:val="0"/>
              <w:spacing w:line="256" w:lineRule="auto"/>
              <w:jc w:val="center"/>
              <w:rPr>
                <w:sz w:val="28"/>
                <w:szCs w:val="28"/>
                <w:lang w:bidi="ru-RU"/>
              </w:rPr>
            </w:pPr>
            <w:r w:rsidRPr="00504A64">
              <w:rPr>
                <w:sz w:val="28"/>
                <w:szCs w:val="28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5546D" w:rsidRPr="00504A64" w:rsidRDefault="0085546D" w:rsidP="00DF6071">
            <w:pPr>
              <w:widowControl w:val="0"/>
              <w:spacing w:line="256" w:lineRule="auto"/>
              <w:jc w:val="center"/>
              <w:rPr>
                <w:sz w:val="28"/>
                <w:szCs w:val="28"/>
                <w:lang w:bidi="ru-RU"/>
              </w:rPr>
            </w:pPr>
            <w:r w:rsidRPr="00504A64">
              <w:rPr>
                <w:sz w:val="28"/>
                <w:szCs w:val="28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46D" w:rsidRPr="00504A64" w:rsidRDefault="0085546D" w:rsidP="00DF6071">
            <w:pPr>
              <w:widowControl w:val="0"/>
              <w:spacing w:line="256" w:lineRule="auto"/>
              <w:jc w:val="center"/>
              <w:rPr>
                <w:sz w:val="28"/>
                <w:szCs w:val="28"/>
                <w:lang w:bidi="ru-RU"/>
              </w:rPr>
            </w:pPr>
            <w:r w:rsidRPr="00504A64">
              <w:rPr>
                <w:sz w:val="28"/>
                <w:szCs w:val="28"/>
                <w:lang w:bidi="ru-RU"/>
              </w:rPr>
              <w:t>Критерии</w:t>
            </w:r>
          </w:p>
        </w:tc>
      </w:tr>
      <w:tr w:rsidR="0085546D" w:rsidRPr="00504A64" w:rsidTr="00504A64">
        <w:trPr>
          <w:trHeight w:val="99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546D" w:rsidRPr="00504A64" w:rsidRDefault="0085546D" w:rsidP="00DF6071">
            <w:pPr>
              <w:widowControl w:val="0"/>
              <w:spacing w:line="256" w:lineRule="auto"/>
              <w:rPr>
                <w:sz w:val="28"/>
                <w:szCs w:val="28"/>
                <w:lang w:bidi="ru-RU"/>
              </w:rPr>
            </w:pPr>
            <w:r w:rsidRPr="00504A64">
              <w:rPr>
                <w:sz w:val="28"/>
                <w:szCs w:val="28"/>
                <w:lang w:bidi="ru-RU"/>
              </w:rPr>
              <w:t>Отлично</w:t>
            </w:r>
          </w:p>
          <w:p w:rsidR="0085546D" w:rsidRPr="00504A64" w:rsidRDefault="0085546D" w:rsidP="00DF6071">
            <w:pPr>
              <w:widowControl w:val="0"/>
              <w:spacing w:line="25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5546D" w:rsidRPr="00504A64" w:rsidRDefault="0085546D" w:rsidP="006A490A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spacing w:line="256" w:lineRule="auto"/>
              <w:rPr>
                <w:sz w:val="28"/>
                <w:szCs w:val="28"/>
                <w:lang w:bidi="ru-RU"/>
              </w:rPr>
            </w:pPr>
            <w:r w:rsidRPr="00504A64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Качество выполнения заданий;</w:t>
            </w:r>
          </w:p>
          <w:p w:rsidR="0085546D" w:rsidRPr="00504A64" w:rsidRDefault="0085546D" w:rsidP="006A490A">
            <w:pPr>
              <w:widowControl w:val="0"/>
              <w:numPr>
                <w:ilvl w:val="0"/>
                <w:numId w:val="4"/>
              </w:numPr>
              <w:tabs>
                <w:tab w:val="left" w:pos="487"/>
              </w:tabs>
              <w:spacing w:line="256" w:lineRule="auto"/>
              <w:rPr>
                <w:sz w:val="28"/>
                <w:szCs w:val="28"/>
                <w:lang w:bidi="ru-RU"/>
              </w:rPr>
            </w:pPr>
            <w:r w:rsidRPr="00504A64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5546D" w:rsidRPr="00504A64" w:rsidRDefault="0085546D" w:rsidP="00DF6071">
            <w:pPr>
              <w:widowControl w:val="0"/>
              <w:spacing w:line="256" w:lineRule="auto"/>
              <w:ind w:left="68"/>
              <w:jc w:val="both"/>
              <w:rPr>
                <w:sz w:val="28"/>
                <w:szCs w:val="28"/>
                <w:lang w:bidi="ru-RU"/>
              </w:rPr>
            </w:pPr>
            <w:r w:rsidRPr="00504A64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504A64">
              <w:rPr>
                <w:sz w:val="28"/>
                <w:szCs w:val="28"/>
              </w:rPr>
              <w:t>выполнены правильно от 85 до 100 % заданий</w:t>
            </w:r>
          </w:p>
        </w:tc>
      </w:tr>
      <w:tr w:rsidR="0085546D" w:rsidRPr="00504A64" w:rsidTr="00504A64">
        <w:trPr>
          <w:trHeight w:val="827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546D" w:rsidRPr="00504A64" w:rsidRDefault="0085546D" w:rsidP="00DF6071">
            <w:pPr>
              <w:widowControl w:val="0"/>
              <w:spacing w:line="256" w:lineRule="auto"/>
              <w:rPr>
                <w:sz w:val="28"/>
                <w:szCs w:val="28"/>
                <w:lang w:bidi="ru-RU"/>
              </w:rPr>
            </w:pPr>
            <w:r w:rsidRPr="00504A64">
              <w:rPr>
                <w:sz w:val="28"/>
                <w:szCs w:val="28"/>
                <w:lang w:bidi="ru-RU"/>
              </w:rPr>
              <w:t>Хорошо</w:t>
            </w:r>
          </w:p>
          <w:p w:rsidR="0085546D" w:rsidRPr="00504A64" w:rsidRDefault="0085546D" w:rsidP="00DF6071">
            <w:pPr>
              <w:widowControl w:val="0"/>
              <w:spacing w:line="25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46D" w:rsidRPr="00504A64" w:rsidRDefault="0085546D" w:rsidP="00DF6071">
            <w:pPr>
              <w:spacing w:line="25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546D" w:rsidRPr="00504A64" w:rsidRDefault="0085546D" w:rsidP="00DF6071">
            <w:pPr>
              <w:pStyle w:val="Default"/>
              <w:spacing w:line="256" w:lineRule="auto"/>
              <w:jc w:val="both"/>
              <w:rPr>
                <w:sz w:val="28"/>
                <w:szCs w:val="28"/>
                <w:lang w:bidi="mr-IN"/>
              </w:rPr>
            </w:pPr>
            <w:r w:rsidRPr="00504A64">
              <w:rPr>
                <w:rFonts w:eastAsia="Times New Roman"/>
                <w:sz w:val="28"/>
                <w:szCs w:val="28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504A64">
              <w:rPr>
                <w:sz w:val="28"/>
                <w:szCs w:val="28"/>
              </w:rPr>
              <w:t>выполнено правильно от 70 до 84 % заданий</w:t>
            </w:r>
          </w:p>
          <w:p w:rsidR="0085546D" w:rsidRPr="00504A64" w:rsidRDefault="0085546D" w:rsidP="00DF6071">
            <w:pPr>
              <w:widowControl w:val="0"/>
              <w:spacing w:line="256" w:lineRule="auto"/>
              <w:ind w:left="68"/>
              <w:jc w:val="both"/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</w:p>
        </w:tc>
      </w:tr>
      <w:tr w:rsidR="0085546D" w:rsidRPr="00504A64" w:rsidTr="00504A64">
        <w:trPr>
          <w:trHeight w:val="343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5546D" w:rsidRPr="00504A64" w:rsidRDefault="0085546D" w:rsidP="00DF6071">
            <w:pPr>
              <w:widowControl w:val="0"/>
              <w:spacing w:line="256" w:lineRule="auto"/>
              <w:rPr>
                <w:sz w:val="28"/>
                <w:szCs w:val="28"/>
                <w:lang w:bidi="ru-RU"/>
              </w:rPr>
            </w:pPr>
            <w:r w:rsidRPr="00504A64">
              <w:rPr>
                <w:sz w:val="28"/>
                <w:szCs w:val="28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46D" w:rsidRPr="00504A64" w:rsidRDefault="0085546D" w:rsidP="00DF6071">
            <w:pPr>
              <w:spacing w:line="25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46D" w:rsidRPr="00504A64" w:rsidRDefault="0085546D" w:rsidP="00DF6071">
            <w:pPr>
              <w:spacing w:line="256" w:lineRule="auto"/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</w:p>
        </w:tc>
      </w:tr>
      <w:tr w:rsidR="0085546D" w:rsidRPr="00504A64" w:rsidTr="00504A64">
        <w:trPr>
          <w:trHeight w:val="558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46D" w:rsidRPr="00504A64" w:rsidRDefault="0085546D" w:rsidP="00DF6071">
            <w:pPr>
              <w:spacing w:line="25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46D" w:rsidRPr="00504A64" w:rsidRDefault="0085546D" w:rsidP="00DF6071">
            <w:pPr>
              <w:spacing w:line="25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546D" w:rsidRPr="00504A64" w:rsidRDefault="0085546D" w:rsidP="00DF6071">
            <w:pPr>
              <w:pStyle w:val="Default"/>
              <w:spacing w:line="256" w:lineRule="auto"/>
              <w:jc w:val="both"/>
              <w:rPr>
                <w:sz w:val="28"/>
                <w:szCs w:val="28"/>
                <w:lang w:bidi="mr-IN"/>
              </w:rPr>
            </w:pPr>
            <w:r w:rsidRPr="00504A64">
              <w:rPr>
                <w:rFonts w:eastAsia="Times New Roman"/>
                <w:sz w:val="28"/>
                <w:szCs w:val="28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504A64">
              <w:rPr>
                <w:sz w:val="28"/>
                <w:szCs w:val="28"/>
              </w:rPr>
              <w:t>выполнено правильно от 55 до 69 % заданий</w:t>
            </w:r>
          </w:p>
          <w:p w:rsidR="0085546D" w:rsidRPr="00504A64" w:rsidRDefault="0085546D" w:rsidP="00DF6071">
            <w:pPr>
              <w:widowControl w:val="0"/>
              <w:spacing w:line="256" w:lineRule="auto"/>
              <w:ind w:left="68"/>
              <w:jc w:val="both"/>
              <w:rPr>
                <w:iCs/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</w:p>
        </w:tc>
      </w:tr>
      <w:tr w:rsidR="0085546D" w:rsidRPr="00504A64" w:rsidTr="00504A64">
        <w:trPr>
          <w:trHeight w:val="343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5546D" w:rsidRPr="00504A64" w:rsidRDefault="0085546D" w:rsidP="00DF6071">
            <w:pPr>
              <w:widowControl w:val="0"/>
              <w:spacing w:line="256" w:lineRule="auto"/>
              <w:rPr>
                <w:sz w:val="28"/>
                <w:szCs w:val="28"/>
                <w:lang w:bidi="ru-RU"/>
              </w:rPr>
            </w:pPr>
            <w:r w:rsidRPr="00504A64">
              <w:rPr>
                <w:sz w:val="28"/>
                <w:szCs w:val="28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46D" w:rsidRPr="00504A64" w:rsidRDefault="0085546D" w:rsidP="00DF6071">
            <w:pPr>
              <w:spacing w:line="25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46D" w:rsidRPr="00504A64" w:rsidRDefault="0085546D" w:rsidP="00DF6071">
            <w:pPr>
              <w:spacing w:line="256" w:lineRule="auto"/>
              <w:rPr>
                <w:iCs/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</w:p>
        </w:tc>
      </w:tr>
      <w:tr w:rsidR="0085546D" w:rsidRPr="00504A64" w:rsidTr="00504A64">
        <w:trPr>
          <w:trHeight w:val="360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46D" w:rsidRPr="00504A64" w:rsidRDefault="0085546D" w:rsidP="00DF6071">
            <w:pPr>
              <w:spacing w:line="25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546D" w:rsidRPr="00504A64" w:rsidRDefault="0085546D" w:rsidP="00DF6071">
            <w:pPr>
              <w:spacing w:line="256" w:lineRule="auto"/>
              <w:rPr>
                <w:sz w:val="28"/>
                <w:szCs w:val="28"/>
                <w:lang w:bidi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546D" w:rsidRPr="00504A64" w:rsidRDefault="0085546D" w:rsidP="00DF6071">
            <w:pPr>
              <w:pStyle w:val="Default"/>
              <w:spacing w:line="256" w:lineRule="auto"/>
              <w:jc w:val="both"/>
              <w:rPr>
                <w:sz w:val="28"/>
                <w:szCs w:val="28"/>
                <w:lang w:bidi="mr-IN"/>
              </w:rPr>
            </w:pPr>
            <w:r w:rsidRPr="00504A64">
              <w:rPr>
                <w:rFonts w:eastAsia="Times New Roman"/>
                <w:sz w:val="28"/>
                <w:szCs w:val="28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504A64">
              <w:rPr>
                <w:sz w:val="28"/>
                <w:szCs w:val="28"/>
              </w:rPr>
              <w:t>выполнено правильно менее 55 % заданий</w:t>
            </w:r>
          </w:p>
          <w:p w:rsidR="0085546D" w:rsidRPr="00504A64" w:rsidRDefault="0085546D" w:rsidP="00DF6071">
            <w:pPr>
              <w:widowControl w:val="0"/>
              <w:spacing w:line="256" w:lineRule="auto"/>
              <w:ind w:left="68"/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</w:p>
        </w:tc>
      </w:tr>
    </w:tbl>
    <w:p w:rsidR="0085546D" w:rsidRPr="00504A64" w:rsidRDefault="0085546D" w:rsidP="0085546D">
      <w:pPr>
        <w:jc w:val="center"/>
        <w:rPr>
          <w:b/>
          <w:sz w:val="28"/>
          <w:szCs w:val="28"/>
        </w:rPr>
      </w:pPr>
    </w:p>
    <w:p w:rsidR="0085546D" w:rsidRPr="00504A64" w:rsidRDefault="0085546D" w:rsidP="0085546D">
      <w:pPr>
        <w:jc w:val="both"/>
        <w:rPr>
          <w:b/>
          <w:bCs/>
          <w:iCs/>
          <w:sz w:val="28"/>
          <w:szCs w:val="28"/>
        </w:rPr>
      </w:pPr>
      <w:r w:rsidRPr="00504A64">
        <w:rPr>
          <w:b/>
          <w:sz w:val="28"/>
          <w:szCs w:val="28"/>
        </w:rPr>
        <w:t xml:space="preserve">2.2. </w:t>
      </w:r>
      <w:r w:rsidRPr="00504A64">
        <w:rPr>
          <w:b/>
          <w:bCs/>
          <w:iCs/>
          <w:sz w:val="28"/>
          <w:szCs w:val="28"/>
        </w:rPr>
        <w:t xml:space="preserve">                               Вопросы для текущего контроля</w:t>
      </w:r>
    </w:p>
    <w:p w:rsidR="0085546D" w:rsidRPr="00504A64" w:rsidRDefault="0085546D" w:rsidP="0085546D">
      <w:pPr>
        <w:jc w:val="both"/>
        <w:rPr>
          <w:b/>
          <w:bCs/>
          <w:iCs/>
          <w:sz w:val="28"/>
          <w:szCs w:val="28"/>
        </w:rPr>
      </w:pP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>Компьютерные музыкальные программы. Их виды и назначение.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Основные этапы аналогово-цифрового и цифро-аналогово преобразования </w:t>
      </w:r>
      <w:proofErr w:type="spellStart"/>
      <w:r w:rsidRPr="00504A64">
        <w:rPr>
          <w:iCs/>
          <w:sz w:val="28"/>
          <w:szCs w:val="28"/>
        </w:rPr>
        <w:t>аудиосигнала</w:t>
      </w:r>
      <w:proofErr w:type="spellEnd"/>
      <w:r w:rsidRPr="00504A64">
        <w:rPr>
          <w:iCs/>
          <w:sz w:val="28"/>
          <w:szCs w:val="28"/>
        </w:rPr>
        <w:t>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Понятие частоты </w:t>
      </w:r>
      <w:proofErr w:type="spellStart"/>
      <w:r w:rsidRPr="00504A64">
        <w:rPr>
          <w:iCs/>
          <w:sz w:val="28"/>
          <w:szCs w:val="28"/>
        </w:rPr>
        <w:t>семплирования</w:t>
      </w:r>
      <w:proofErr w:type="spellEnd"/>
      <w:r w:rsidRPr="00504A64">
        <w:rPr>
          <w:iCs/>
          <w:sz w:val="28"/>
          <w:szCs w:val="28"/>
        </w:rPr>
        <w:t xml:space="preserve"> и частоты дискретизации.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>Основные функции звуковых программ, их особенности, возможности, принципы работы.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Основные характеристики звука. Амплитудно-частотная характеристика. 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>Особенности восприятия звука человеком. Кривые равной громкости.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>Технологии реставрации аудиоматериала.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Виды шумов и помех в </w:t>
      </w:r>
      <w:proofErr w:type="spellStart"/>
      <w:r w:rsidRPr="00504A64">
        <w:rPr>
          <w:iCs/>
          <w:sz w:val="28"/>
          <w:szCs w:val="28"/>
        </w:rPr>
        <w:t>аудиосигналах</w:t>
      </w:r>
      <w:proofErr w:type="spellEnd"/>
      <w:r w:rsidRPr="00504A64">
        <w:rPr>
          <w:iCs/>
          <w:sz w:val="28"/>
          <w:szCs w:val="28"/>
        </w:rPr>
        <w:t>. Их устранение.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 w:rsidRPr="00504A64">
        <w:rPr>
          <w:iCs/>
          <w:sz w:val="28"/>
          <w:szCs w:val="28"/>
        </w:rPr>
        <w:t xml:space="preserve">Программы многоканальной записи и воспроизведения. 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 w:rsidRPr="00504A64">
        <w:rPr>
          <w:iCs/>
          <w:sz w:val="28"/>
          <w:szCs w:val="28"/>
        </w:rPr>
        <w:t>Т</w:t>
      </w:r>
      <w:r w:rsidRPr="00504A64">
        <w:rPr>
          <w:sz w:val="28"/>
          <w:szCs w:val="28"/>
        </w:rPr>
        <w:t>ехника безопасности при работе с напряжением.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 w:rsidRPr="00504A64">
        <w:rPr>
          <w:sz w:val="28"/>
          <w:szCs w:val="28"/>
        </w:rPr>
        <w:t>Индивидуальные средства защиты. Меры безопасности. Использование блоков питания, батареек, сетевых фильтров и др.</w:t>
      </w:r>
      <w:bookmarkStart w:id="2" w:name="_Hlk95178708"/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 w:rsidRPr="00504A64">
        <w:rPr>
          <w:sz w:val="28"/>
          <w:szCs w:val="28"/>
        </w:rPr>
        <w:t xml:space="preserve"> </w:t>
      </w:r>
      <w:bookmarkEnd w:id="2"/>
      <w:r w:rsidRPr="00504A64">
        <w:rPr>
          <w:sz w:val="28"/>
          <w:szCs w:val="28"/>
        </w:rPr>
        <w:t>Принципы подключения и отключения оборудования.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sz w:val="28"/>
          <w:szCs w:val="28"/>
        </w:rPr>
        <w:t>Основные источники питания, используемые в практике. Отключение из сети переменного тока блока питания, если инструмент не используется длительный период времени. Отключение блока питания во время электрических штормов.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sz w:val="28"/>
          <w:szCs w:val="28"/>
        </w:rPr>
        <w:t>Недопустимость включения блока питания в розетку сети переменного тока вместе с другими мощными потребителями энергии, например нагревателями, печами, а также использование адаптера с несколькими вилками, в связи с ухудшением качества звучания и даже нанесения вреда.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Программа </w:t>
      </w:r>
      <w:r w:rsidRPr="00504A64">
        <w:rPr>
          <w:iCs/>
          <w:sz w:val="28"/>
          <w:szCs w:val="28"/>
          <w:lang w:val="en-US"/>
        </w:rPr>
        <w:t>Pro</w:t>
      </w:r>
      <w:r w:rsidRPr="00504A64">
        <w:rPr>
          <w:iCs/>
          <w:sz w:val="28"/>
          <w:szCs w:val="28"/>
        </w:rPr>
        <w:t xml:space="preserve"> </w:t>
      </w:r>
      <w:r w:rsidRPr="00504A64">
        <w:rPr>
          <w:iCs/>
          <w:sz w:val="28"/>
          <w:szCs w:val="28"/>
          <w:lang w:val="en-US"/>
        </w:rPr>
        <w:t>Tools</w:t>
      </w:r>
      <w:r w:rsidRPr="00504A64">
        <w:rPr>
          <w:iCs/>
          <w:sz w:val="28"/>
          <w:szCs w:val="28"/>
        </w:rPr>
        <w:t>. Ее назначение и основные возможности программы.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Запись </w:t>
      </w:r>
      <w:proofErr w:type="spellStart"/>
      <w:r w:rsidRPr="00504A64">
        <w:rPr>
          <w:iCs/>
          <w:sz w:val="28"/>
          <w:szCs w:val="28"/>
        </w:rPr>
        <w:t>аудиосигнала</w:t>
      </w:r>
      <w:proofErr w:type="spellEnd"/>
      <w:r w:rsidRPr="00504A64">
        <w:rPr>
          <w:iCs/>
          <w:sz w:val="28"/>
          <w:szCs w:val="28"/>
        </w:rPr>
        <w:t xml:space="preserve"> в программе </w:t>
      </w:r>
      <w:r w:rsidRPr="00504A64">
        <w:rPr>
          <w:iCs/>
          <w:sz w:val="28"/>
          <w:szCs w:val="28"/>
          <w:lang w:val="en-US"/>
        </w:rPr>
        <w:t>Pro</w:t>
      </w:r>
      <w:r w:rsidRPr="00504A64">
        <w:rPr>
          <w:iCs/>
          <w:sz w:val="28"/>
          <w:szCs w:val="28"/>
        </w:rPr>
        <w:t xml:space="preserve"> </w:t>
      </w:r>
      <w:r w:rsidRPr="00504A64">
        <w:rPr>
          <w:iCs/>
          <w:sz w:val="28"/>
          <w:szCs w:val="28"/>
          <w:lang w:val="en-US"/>
        </w:rPr>
        <w:t>Tools</w:t>
      </w:r>
      <w:r w:rsidRPr="00504A64">
        <w:rPr>
          <w:iCs/>
          <w:sz w:val="28"/>
          <w:szCs w:val="28"/>
        </w:rPr>
        <w:t>. Основные этапы.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>Микрофоны. Их виды и назначение.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>Задачи звукорежиссера в процессе создания аудиоматериала.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>Оценочный протокол записи, общие сведения.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>Музыкальный баланс.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Основные этапы редактирования материала в программе </w:t>
      </w:r>
      <w:r w:rsidRPr="00504A64">
        <w:rPr>
          <w:iCs/>
          <w:sz w:val="28"/>
          <w:szCs w:val="28"/>
          <w:lang w:val="en-US"/>
        </w:rPr>
        <w:t>Pro</w:t>
      </w:r>
      <w:r w:rsidRPr="00504A64">
        <w:rPr>
          <w:iCs/>
          <w:sz w:val="28"/>
          <w:szCs w:val="28"/>
        </w:rPr>
        <w:t xml:space="preserve"> </w:t>
      </w:r>
      <w:r w:rsidRPr="00504A64">
        <w:rPr>
          <w:iCs/>
          <w:sz w:val="28"/>
          <w:szCs w:val="28"/>
          <w:lang w:val="en-US"/>
        </w:rPr>
        <w:t>Tools</w:t>
      </w:r>
      <w:r w:rsidRPr="00504A64">
        <w:rPr>
          <w:iCs/>
          <w:sz w:val="28"/>
          <w:szCs w:val="28"/>
        </w:rPr>
        <w:t>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Программные подключаемые модули для частотной обработки </w:t>
      </w:r>
      <w:proofErr w:type="spellStart"/>
      <w:r w:rsidRPr="00504A64">
        <w:rPr>
          <w:iCs/>
          <w:sz w:val="28"/>
          <w:szCs w:val="28"/>
        </w:rPr>
        <w:t>аудиосигнала</w:t>
      </w:r>
      <w:proofErr w:type="spellEnd"/>
      <w:r w:rsidRPr="00504A64">
        <w:rPr>
          <w:iCs/>
          <w:sz w:val="28"/>
          <w:szCs w:val="28"/>
        </w:rPr>
        <w:t xml:space="preserve"> в программе </w:t>
      </w:r>
      <w:r w:rsidRPr="00504A64">
        <w:rPr>
          <w:iCs/>
          <w:sz w:val="28"/>
          <w:szCs w:val="28"/>
          <w:lang w:val="en-US"/>
        </w:rPr>
        <w:t>Pro</w:t>
      </w:r>
      <w:r w:rsidRPr="00504A64">
        <w:rPr>
          <w:iCs/>
          <w:sz w:val="28"/>
          <w:szCs w:val="28"/>
        </w:rPr>
        <w:t xml:space="preserve"> </w:t>
      </w:r>
      <w:r w:rsidRPr="00504A64">
        <w:rPr>
          <w:iCs/>
          <w:sz w:val="28"/>
          <w:szCs w:val="28"/>
          <w:lang w:val="en-US"/>
        </w:rPr>
        <w:t>Tools</w:t>
      </w:r>
      <w:r w:rsidRPr="00504A64">
        <w:rPr>
          <w:iCs/>
          <w:sz w:val="28"/>
          <w:szCs w:val="28"/>
        </w:rPr>
        <w:t>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Программные подключаемые модули для динамической обработки </w:t>
      </w:r>
      <w:proofErr w:type="spellStart"/>
      <w:r w:rsidRPr="00504A64">
        <w:rPr>
          <w:iCs/>
          <w:sz w:val="28"/>
          <w:szCs w:val="28"/>
        </w:rPr>
        <w:t>аудиосигнала</w:t>
      </w:r>
      <w:proofErr w:type="spellEnd"/>
      <w:r w:rsidRPr="00504A64">
        <w:rPr>
          <w:iCs/>
          <w:sz w:val="28"/>
          <w:szCs w:val="28"/>
        </w:rPr>
        <w:t xml:space="preserve"> в программе </w:t>
      </w:r>
      <w:r w:rsidRPr="00504A64">
        <w:rPr>
          <w:iCs/>
          <w:sz w:val="28"/>
          <w:szCs w:val="28"/>
          <w:lang w:val="en-US"/>
        </w:rPr>
        <w:t>Pro</w:t>
      </w:r>
      <w:r w:rsidRPr="00504A64">
        <w:rPr>
          <w:iCs/>
          <w:sz w:val="28"/>
          <w:szCs w:val="28"/>
        </w:rPr>
        <w:t xml:space="preserve"> </w:t>
      </w:r>
      <w:r w:rsidRPr="00504A64">
        <w:rPr>
          <w:iCs/>
          <w:sz w:val="28"/>
          <w:szCs w:val="28"/>
          <w:lang w:val="en-US"/>
        </w:rPr>
        <w:t>Tools</w:t>
      </w:r>
      <w:r w:rsidRPr="00504A64">
        <w:rPr>
          <w:iCs/>
          <w:sz w:val="28"/>
          <w:szCs w:val="28"/>
        </w:rPr>
        <w:t>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Программные подключаемые модули для пространственной обработки </w:t>
      </w:r>
      <w:proofErr w:type="spellStart"/>
      <w:r w:rsidRPr="00504A64">
        <w:rPr>
          <w:iCs/>
          <w:sz w:val="28"/>
          <w:szCs w:val="28"/>
        </w:rPr>
        <w:t>аудиосигнала</w:t>
      </w:r>
      <w:proofErr w:type="spellEnd"/>
      <w:r w:rsidRPr="00504A64">
        <w:rPr>
          <w:iCs/>
          <w:sz w:val="28"/>
          <w:szCs w:val="28"/>
        </w:rPr>
        <w:t xml:space="preserve"> в программе </w:t>
      </w:r>
      <w:r w:rsidRPr="00504A64">
        <w:rPr>
          <w:iCs/>
          <w:sz w:val="28"/>
          <w:szCs w:val="28"/>
          <w:lang w:val="en-US"/>
        </w:rPr>
        <w:t>Pro</w:t>
      </w:r>
      <w:r w:rsidRPr="00504A64">
        <w:rPr>
          <w:iCs/>
          <w:sz w:val="28"/>
          <w:szCs w:val="28"/>
        </w:rPr>
        <w:t xml:space="preserve"> </w:t>
      </w:r>
      <w:r w:rsidRPr="00504A64">
        <w:rPr>
          <w:iCs/>
          <w:sz w:val="28"/>
          <w:szCs w:val="28"/>
          <w:lang w:val="en-US"/>
        </w:rPr>
        <w:t>Tools</w:t>
      </w:r>
      <w:r w:rsidRPr="00504A64">
        <w:rPr>
          <w:iCs/>
          <w:sz w:val="28"/>
          <w:szCs w:val="28"/>
        </w:rPr>
        <w:t>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Программные подключаемые модули для специализированной обработки </w:t>
      </w:r>
      <w:proofErr w:type="spellStart"/>
      <w:r w:rsidRPr="00504A64">
        <w:rPr>
          <w:iCs/>
          <w:sz w:val="28"/>
          <w:szCs w:val="28"/>
        </w:rPr>
        <w:t>аудиосигнала</w:t>
      </w:r>
      <w:proofErr w:type="spellEnd"/>
      <w:r w:rsidRPr="00504A64">
        <w:rPr>
          <w:iCs/>
          <w:sz w:val="28"/>
          <w:szCs w:val="28"/>
        </w:rPr>
        <w:t xml:space="preserve"> в программе </w:t>
      </w:r>
      <w:r w:rsidRPr="00504A64">
        <w:rPr>
          <w:iCs/>
          <w:sz w:val="28"/>
          <w:szCs w:val="28"/>
          <w:lang w:val="en-US"/>
        </w:rPr>
        <w:t>Pro</w:t>
      </w:r>
      <w:r w:rsidRPr="00504A64">
        <w:rPr>
          <w:iCs/>
          <w:sz w:val="28"/>
          <w:szCs w:val="28"/>
        </w:rPr>
        <w:t xml:space="preserve"> </w:t>
      </w:r>
      <w:r w:rsidRPr="00504A64">
        <w:rPr>
          <w:iCs/>
          <w:sz w:val="28"/>
          <w:szCs w:val="28"/>
          <w:lang w:val="en-US"/>
        </w:rPr>
        <w:t>Tools</w:t>
      </w:r>
      <w:r w:rsidRPr="00504A64">
        <w:rPr>
          <w:iCs/>
          <w:sz w:val="28"/>
          <w:szCs w:val="28"/>
        </w:rPr>
        <w:t>.</w:t>
      </w:r>
    </w:p>
    <w:p w:rsidR="0085546D" w:rsidRPr="00504A64" w:rsidRDefault="0085546D" w:rsidP="006A490A">
      <w:pPr>
        <w:pStyle w:val="af1"/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504A64">
        <w:rPr>
          <w:iCs/>
          <w:sz w:val="28"/>
          <w:szCs w:val="28"/>
        </w:rPr>
        <w:t xml:space="preserve">Основные этапы сведения аудиоматериала в программе </w:t>
      </w:r>
      <w:r w:rsidRPr="00504A64">
        <w:rPr>
          <w:iCs/>
          <w:sz w:val="28"/>
          <w:szCs w:val="28"/>
          <w:lang w:val="en-US"/>
        </w:rPr>
        <w:t>Pro</w:t>
      </w:r>
      <w:r w:rsidRPr="00504A64">
        <w:rPr>
          <w:iCs/>
          <w:sz w:val="28"/>
          <w:szCs w:val="28"/>
        </w:rPr>
        <w:t xml:space="preserve"> </w:t>
      </w:r>
      <w:r w:rsidRPr="00504A64">
        <w:rPr>
          <w:iCs/>
          <w:sz w:val="28"/>
          <w:szCs w:val="28"/>
          <w:lang w:val="en-US"/>
        </w:rPr>
        <w:t>Tools</w:t>
      </w:r>
      <w:r w:rsidRPr="00504A64">
        <w:rPr>
          <w:iCs/>
          <w:sz w:val="28"/>
          <w:szCs w:val="28"/>
        </w:rPr>
        <w:t>.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  <w:sz w:val="28"/>
          <w:szCs w:val="28"/>
        </w:rPr>
      </w:pPr>
    </w:p>
    <w:p w:rsidR="0085546D" w:rsidRPr="00504A64" w:rsidRDefault="0085546D" w:rsidP="0085546D">
      <w:pPr>
        <w:jc w:val="both"/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i/>
          <w:sz w:val="28"/>
          <w:szCs w:val="28"/>
        </w:rPr>
      </w:pPr>
      <w:r w:rsidRPr="00504A64">
        <w:rPr>
          <w:b/>
          <w:sz w:val="28"/>
          <w:szCs w:val="28"/>
        </w:rPr>
        <w:t xml:space="preserve">2.3. Задания практико-ориентированного и/или исследовательского уровня </w:t>
      </w:r>
    </w:p>
    <w:p w:rsidR="0085546D" w:rsidRPr="00504A64" w:rsidRDefault="0085546D" w:rsidP="0085546D">
      <w:pPr>
        <w:rPr>
          <w:sz w:val="28"/>
          <w:szCs w:val="28"/>
        </w:rPr>
      </w:pP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>1. Монтаж музыкально-литературной композиции.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>2. Монтаж музыкальной радиопередачи.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3. Монтаж шумовой </w:t>
      </w:r>
      <w:proofErr w:type="spellStart"/>
      <w:r w:rsidRPr="00504A64">
        <w:rPr>
          <w:sz w:val="28"/>
          <w:szCs w:val="28"/>
        </w:rPr>
        <w:t>аудиомизансцены</w:t>
      </w:r>
      <w:proofErr w:type="spellEnd"/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>4. Создание электронно-музыкальной композиции.</w:t>
      </w:r>
    </w:p>
    <w:p w:rsidR="0085546D" w:rsidRPr="00504A64" w:rsidRDefault="0085546D" w:rsidP="0085546D">
      <w:pPr>
        <w:rPr>
          <w:sz w:val="28"/>
          <w:szCs w:val="28"/>
        </w:rPr>
      </w:pPr>
      <w:r w:rsidRPr="00504A64">
        <w:rPr>
          <w:sz w:val="28"/>
          <w:szCs w:val="28"/>
        </w:rPr>
        <w:t xml:space="preserve">7. Создание </w:t>
      </w:r>
      <w:proofErr w:type="spellStart"/>
      <w:r w:rsidRPr="00504A64">
        <w:rPr>
          <w:sz w:val="28"/>
          <w:szCs w:val="28"/>
        </w:rPr>
        <w:t>аудиорекламного</w:t>
      </w:r>
      <w:proofErr w:type="spellEnd"/>
      <w:r w:rsidRPr="00504A64">
        <w:rPr>
          <w:sz w:val="28"/>
          <w:szCs w:val="28"/>
        </w:rPr>
        <w:t xml:space="preserve"> ролика.</w:t>
      </w:r>
    </w:p>
    <w:p w:rsidR="0085546D" w:rsidRPr="00504A64" w:rsidRDefault="0085546D" w:rsidP="0085546D">
      <w:pPr>
        <w:rPr>
          <w:b/>
          <w:sz w:val="28"/>
          <w:szCs w:val="28"/>
        </w:rPr>
      </w:pPr>
    </w:p>
    <w:p w:rsidR="0085546D" w:rsidRPr="00504A64" w:rsidRDefault="0085546D" w:rsidP="0085546D">
      <w:pPr>
        <w:rPr>
          <w:b/>
          <w:sz w:val="28"/>
          <w:szCs w:val="28"/>
        </w:rPr>
      </w:pPr>
      <w:r w:rsidRPr="00504A64">
        <w:rPr>
          <w:b/>
          <w:sz w:val="28"/>
          <w:szCs w:val="28"/>
        </w:rPr>
        <w:t>2.4.  Вопросы к зачету: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</w:rPr>
      </w:pPr>
      <w:r w:rsidRPr="00504A64">
        <w:rPr>
          <w:bCs/>
          <w:sz w:val="28"/>
          <w:szCs w:val="28"/>
        </w:rPr>
        <w:t>1</w:t>
      </w:r>
      <w:r w:rsidRPr="00504A64">
        <w:rPr>
          <w:b/>
          <w:sz w:val="28"/>
          <w:szCs w:val="28"/>
        </w:rPr>
        <w:t xml:space="preserve">. </w:t>
      </w:r>
      <w:r w:rsidRPr="00504A64">
        <w:rPr>
          <w:iCs/>
        </w:rPr>
        <w:t>Основные функции звуковых программ, их особенности, возможности, принципы работы.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</w:rPr>
      </w:pPr>
      <w:r w:rsidRPr="00504A64">
        <w:rPr>
          <w:bCs/>
          <w:sz w:val="28"/>
          <w:szCs w:val="28"/>
        </w:rPr>
        <w:t>2</w:t>
      </w:r>
      <w:r w:rsidRPr="00504A64">
        <w:rPr>
          <w:b/>
          <w:sz w:val="28"/>
          <w:szCs w:val="28"/>
        </w:rPr>
        <w:t xml:space="preserve">. </w:t>
      </w:r>
      <w:r w:rsidRPr="00504A64">
        <w:rPr>
          <w:iCs/>
        </w:rPr>
        <w:t xml:space="preserve">Основные этапы аналогово-цифрового и цифро-аналогово преобразования </w:t>
      </w:r>
      <w:proofErr w:type="spellStart"/>
      <w:r w:rsidRPr="00504A64">
        <w:rPr>
          <w:iCs/>
        </w:rPr>
        <w:t>аудиосигнала</w:t>
      </w:r>
      <w:proofErr w:type="spellEnd"/>
      <w:r w:rsidRPr="00504A64">
        <w:rPr>
          <w:iCs/>
        </w:rPr>
        <w:t>.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</w:rPr>
      </w:pPr>
      <w:r w:rsidRPr="00504A64">
        <w:rPr>
          <w:bCs/>
          <w:sz w:val="28"/>
          <w:szCs w:val="28"/>
        </w:rPr>
        <w:t>3.</w:t>
      </w:r>
      <w:r w:rsidRPr="00504A64">
        <w:rPr>
          <w:b/>
          <w:sz w:val="28"/>
          <w:szCs w:val="28"/>
        </w:rPr>
        <w:t xml:space="preserve"> </w:t>
      </w:r>
      <w:r w:rsidRPr="00504A64">
        <w:rPr>
          <w:iCs/>
        </w:rPr>
        <w:t>Программы многоканальной записи и воспроизведения.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</w:rPr>
      </w:pPr>
      <w:r w:rsidRPr="00504A64">
        <w:rPr>
          <w:bCs/>
          <w:sz w:val="28"/>
          <w:szCs w:val="28"/>
        </w:rPr>
        <w:t>4.</w:t>
      </w:r>
      <w:r w:rsidRPr="00504A64">
        <w:rPr>
          <w:b/>
          <w:sz w:val="28"/>
          <w:szCs w:val="28"/>
        </w:rPr>
        <w:t xml:space="preserve"> </w:t>
      </w:r>
      <w:r w:rsidRPr="00504A64">
        <w:rPr>
          <w:iCs/>
        </w:rPr>
        <w:t>Звук и его характеристики. Амплитудно-частотная характеристика.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</w:rPr>
      </w:pPr>
      <w:r w:rsidRPr="00504A64">
        <w:rPr>
          <w:bCs/>
          <w:sz w:val="28"/>
          <w:szCs w:val="28"/>
        </w:rPr>
        <w:t>5.</w:t>
      </w:r>
      <w:r w:rsidRPr="00504A64">
        <w:rPr>
          <w:b/>
          <w:sz w:val="28"/>
          <w:szCs w:val="28"/>
        </w:rPr>
        <w:t xml:space="preserve"> </w:t>
      </w:r>
      <w:r w:rsidRPr="00504A64">
        <w:rPr>
          <w:iCs/>
        </w:rPr>
        <w:t>Нелинейность восприятия звука человеком. Кривые равной громкости.</w:t>
      </w:r>
    </w:p>
    <w:p w:rsidR="0085546D" w:rsidRPr="00504A64" w:rsidRDefault="0085546D" w:rsidP="0085546D">
      <w:pPr>
        <w:rPr>
          <w:iCs/>
        </w:rPr>
      </w:pPr>
      <w:r w:rsidRPr="00504A64">
        <w:rPr>
          <w:bCs/>
          <w:sz w:val="28"/>
          <w:szCs w:val="28"/>
        </w:rPr>
        <w:t>6.</w:t>
      </w:r>
      <w:r w:rsidRPr="00504A64">
        <w:rPr>
          <w:b/>
          <w:sz w:val="28"/>
          <w:szCs w:val="28"/>
        </w:rPr>
        <w:t xml:space="preserve"> </w:t>
      </w:r>
      <w:r w:rsidRPr="00504A64">
        <w:rPr>
          <w:iCs/>
        </w:rPr>
        <w:t>Микрофоны. Их виды и назначение.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</w:rPr>
      </w:pPr>
      <w:r w:rsidRPr="00504A64">
        <w:rPr>
          <w:iCs/>
        </w:rPr>
        <w:t>7. Критерии качества музыкальных фонограмм.</w:t>
      </w:r>
    </w:p>
    <w:p w:rsidR="0085546D" w:rsidRPr="00504A64" w:rsidRDefault="0085546D" w:rsidP="0085546D">
      <w:pPr>
        <w:rPr>
          <w:iCs/>
        </w:rPr>
      </w:pPr>
      <w:r w:rsidRPr="00504A64">
        <w:rPr>
          <w:bCs/>
          <w:sz w:val="28"/>
          <w:szCs w:val="28"/>
        </w:rPr>
        <w:t>8</w:t>
      </w:r>
      <w:r w:rsidRPr="00504A64">
        <w:rPr>
          <w:b/>
          <w:sz w:val="28"/>
          <w:szCs w:val="28"/>
        </w:rPr>
        <w:t>.</w:t>
      </w:r>
      <w:r w:rsidRPr="00504A64">
        <w:rPr>
          <w:iCs/>
        </w:rPr>
        <w:t xml:space="preserve"> Работа в программе </w:t>
      </w:r>
      <w:r w:rsidRPr="00504A64">
        <w:rPr>
          <w:iCs/>
          <w:lang w:val="en-US"/>
        </w:rPr>
        <w:t>Pro</w:t>
      </w:r>
      <w:r w:rsidRPr="00504A64">
        <w:rPr>
          <w:iCs/>
        </w:rPr>
        <w:t xml:space="preserve"> </w:t>
      </w:r>
      <w:r w:rsidRPr="00504A64">
        <w:rPr>
          <w:iCs/>
          <w:lang w:val="en-US"/>
        </w:rPr>
        <w:t>Tools</w:t>
      </w:r>
      <w:r w:rsidRPr="00504A64">
        <w:rPr>
          <w:iCs/>
        </w:rPr>
        <w:t>. Основные этапы.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</w:rPr>
      </w:pPr>
      <w:r w:rsidRPr="00504A64">
        <w:rPr>
          <w:iCs/>
        </w:rPr>
        <w:t xml:space="preserve">9. Программные подключаемые модули для частотной обработки </w:t>
      </w:r>
      <w:proofErr w:type="spellStart"/>
      <w:r w:rsidRPr="00504A64">
        <w:rPr>
          <w:iCs/>
        </w:rPr>
        <w:t>аудиосигнала</w:t>
      </w:r>
      <w:proofErr w:type="spellEnd"/>
      <w:r w:rsidRPr="00504A64">
        <w:rPr>
          <w:iCs/>
        </w:rPr>
        <w:t xml:space="preserve"> в программе </w:t>
      </w:r>
      <w:r w:rsidRPr="00504A64">
        <w:rPr>
          <w:iCs/>
          <w:lang w:val="en-US"/>
        </w:rPr>
        <w:t>Pro</w:t>
      </w:r>
      <w:r w:rsidRPr="00504A64">
        <w:rPr>
          <w:iCs/>
        </w:rPr>
        <w:t xml:space="preserve"> </w:t>
      </w:r>
      <w:r w:rsidRPr="00504A64">
        <w:rPr>
          <w:iCs/>
          <w:lang w:val="en-US"/>
        </w:rPr>
        <w:t>Tools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</w:rPr>
      </w:pPr>
      <w:r w:rsidRPr="00504A64">
        <w:rPr>
          <w:bCs/>
          <w:sz w:val="28"/>
          <w:szCs w:val="28"/>
        </w:rPr>
        <w:t>10</w:t>
      </w:r>
      <w:r w:rsidRPr="00504A64">
        <w:rPr>
          <w:b/>
          <w:sz w:val="28"/>
          <w:szCs w:val="28"/>
        </w:rPr>
        <w:t xml:space="preserve">. </w:t>
      </w:r>
      <w:r w:rsidRPr="00504A64">
        <w:rPr>
          <w:iCs/>
        </w:rPr>
        <w:t xml:space="preserve">Программные подключаемые модули для динамической обработки </w:t>
      </w:r>
      <w:proofErr w:type="spellStart"/>
      <w:r w:rsidRPr="00504A64">
        <w:rPr>
          <w:iCs/>
        </w:rPr>
        <w:t>аудиосигнала</w:t>
      </w:r>
      <w:proofErr w:type="spellEnd"/>
      <w:r w:rsidRPr="00504A64">
        <w:rPr>
          <w:iCs/>
        </w:rPr>
        <w:t xml:space="preserve"> в программе </w:t>
      </w:r>
      <w:r w:rsidRPr="00504A64">
        <w:rPr>
          <w:iCs/>
          <w:lang w:val="en-US"/>
        </w:rPr>
        <w:t>Pro</w:t>
      </w:r>
      <w:r w:rsidRPr="00504A64">
        <w:rPr>
          <w:iCs/>
        </w:rPr>
        <w:t xml:space="preserve"> </w:t>
      </w:r>
      <w:r w:rsidRPr="00504A64">
        <w:rPr>
          <w:iCs/>
          <w:lang w:val="en-US"/>
        </w:rPr>
        <w:t>Tools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</w:rPr>
      </w:pPr>
      <w:r w:rsidRPr="00504A64">
        <w:rPr>
          <w:bCs/>
          <w:sz w:val="28"/>
          <w:szCs w:val="28"/>
        </w:rPr>
        <w:t>11.</w:t>
      </w:r>
      <w:r w:rsidRPr="00504A64">
        <w:rPr>
          <w:b/>
          <w:sz w:val="28"/>
          <w:szCs w:val="28"/>
        </w:rPr>
        <w:t xml:space="preserve"> </w:t>
      </w:r>
      <w:r w:rsidRPr="00504A64">
        <w:rPr>
          <w:iCs/>
        </w:rPr>
        <w:t xml:space="preserve">Программные подключаемые модули для пространственной обработки </w:t>
      </w:r>
      <w:proofErr w:type="spellStart"/>
      <w:r w:rsidRPr="00504A64">
        <w:rPr>
          <w:iCs/>
        </w:rPr>
        <w:t>аудиосигнала</w:t>
      </w:r>
      <w:proofErr w:type="spellEnd"/>
      <w:r w:rsidRPr="00504A64">
        <w:rPr>
          <w:iCs/>
        </w:rPr>
        <w:t xml:space="preserve"> в программе </w:t>
      </w:r>
      <w:r w:rsidRPr="00504A64">
        <w:rPr>
          <w:iCs/>
          <w:lang w:val="en-US"/>
        </w:rPr>
        <w:t>Pro</w:t>
      </w:r>
      <w:r w:rsidRPr="00504A64">
        <w:rPr>
          <w:iCs/>
        </w:rPr>
        <w:t xml:space="preserve"> </w:t>
      </w:r>
      <w:r w:rsidRPr="00504A64">
        <w:rPr>
          <w:iCs/>
          <w:lang w:val="en-US"/>
        </w:rPr>
        <w:t>Tools</w:t>
      </w:r>
      <w:r w:rsidRPr="00504A64">
        <w:rPr>
          <w:iCs/>
        </w:rPr>
        <w:t>.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</w:rPr>
      </w:pPr>
      <w:r w:rsidRPr="00504A64">
        <w:rPr>
          <w:bCs/>
          <w:sz w:val="28"/>
          <w:szCs w:val="28"/>
        </w:rPr>
        <w:t>12.</w:t>
      </w:r>
      <w:r w:rsidRPr="00504A64">
        <w:rPr>
          <w:b/>
          <w:sz w:val="28"/>
          <w:szCs w:val="28"/>
        </w:rPr>
        <w:t xml:space="preserve"> </w:t>
      </w:r>
      <w:r w:rsidRPr="00504A64">
        <w:rPr>
          <w:iCs/>
        </w:rPr>
        <w:t xml:space="preserve">Основные этапы сведения аудиоматериала в программе </w:t>
      </w:r>
      <w:r w:rsidRPr="00504A64">
        <w:rPr>
          <w:iCs/>
          <w:lang w:val="en-US"/>
        </w:rPr>
        <w:t>Pro</w:t>
      </w:r>
      <w:r w:rsidRPr="00504A64">
        <w:rPr>
          <w:iCs/>
        </w:rPr>
        <w:t xml:space="preserve"> </w:t>
      </w:r>
      <w:r w:rsidRPr="00504A64">
        <w:rPr>
          <w:iCs/>
          <w:lang w:val="en-US"/>
        </w:rPr>
        <w:t>Tools</w:t>
      </w:r>
      <w:r w:rsidRPr="00504A64">
        <w:rPr>
          <w:iCs/>
        </w:rPr>
        <w:t>.</w:t>
      </w:r>
    </w:p>
    <w:p w:rsidR="0085546D" w:rsidRPr="00504A64" w:rsidRDefault="0085546D" w:rsidP="0085546D">
      <w:pPr>
        <w:rPr>
          <w:b/>
          <w:sz w:val="28"/>
          <w:szCs w:val="28"/>
        </w:rPr>
      </w:pPr>
    </w:p>
    <w:p w:rsidR="0085546D" w:rsidRPr="00504A64" w:rsidRDefault="0085546D" w:rsidP="0085546D">
      <w:pPr>
        <w:rPr>
          <w:b/>
          <w:sz w:val="28"/>
          <w:szCs w:val="28"/>
        </w:rPr>
      </w:pPr>
      <w:r w:rsidRPr="00504A64">
        <w:rPr>
          <w:b/>
          <w:sz w:val="28"/>
          <w:szCs w:val="28"/>
        </w:rPr>
        <w:t>Критерии оценки:</w:t>
      </w:r>
    </w:p>
    <w:p w:rsidR="0085546D" w:rsidRPr="00504A64" w:rsidRDefault="0085546D" w:rsidP="0085546D">
      <w:pPr>
        <w:rPr>
          <w:rStyle w:val="aff"/>
          <w:i w:val="0"/>
          <w:sz w:val="28"/>
          <w:szCs w:val="28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085"/>
      </w:tblGrid>
      <w:tr w:rsidR="0085546D" w:rsidRPr="00504A64" w:rsidTr="00DF6071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46D" w:rsidRPr="00504A64" w:rsidRDefault="0085546D" w:rsidP="00DF6071">
            <w:pPr>
              <w:jc w:val="both"/>
              <w:rPr>
                <w:b/>
                <w:bCs/>
                <w:iCs/>
              </w:rPr>
            </w:pPr>
            <w:r w:rsidRPr="00504A64">
              <w:rPr>
                <w:b/>
                <w:bCs/>
                <w:iCs/>
              </w:rPr>
              <w:t xml:space="preserve">Оценка по </w:t>
            </w:r>
          </w:p>
          <w:p w:rsidR="0085546D" w:rsidRPr="00504A64" w:rsidRDefault="0085546D" w:rsidP="00DF6071">
            <w:pPr>
              <w:jc w:val="both"/>
              <w:rPr>
                <w:b/>
                <w:bCs/>
                <w:iCs/>
              </w:rPr>
            </w:pPr>
            <w:r w:rsidRPr="00504A64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46D" w:rsidRPr="00504A64" w:rsidRDefault="0085546D" w:rsidP="00DF6071">
            <w:pPr>
              <w:jc w:val="both"/>
              <w:rPr>
                <w:b/>
                <w:bCs/>
                <w:iCs/>
              </w:rPr>
            </w:pPr>
            <w:r w:rsidRPr="00504A64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85546D" w:rsidRPr="00504A64" w:rsidTr="00DF6071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«отлично»/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«зачтено (отлично)»/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«зачтено»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Выставляется обучающемуся, если компетенция(</w:t>
            </w:r>
            <w:proofErr w:type="spellStart"/>
            <w:r w:rsidRPr="00504A64">
              <w:rPr>
                <w:iCs/>
              </w:rPr>
              <w:t>ии</w:t>
            </w:r>
            <w:proofErr w:type="spellEnd"/>
            <w:r w:rsidRPr="00504A64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85546D" w:rsidRPr="00504A64" w:rsidTr="00DF6071">
        <w:trPr>
          <w:trHeight w:val="16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«хорошо»/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«зачтено (хорошо)»/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и, по существу, излагает его на занятиях и в ходе промежуточной аттестации, не допуская существенных неточностей.  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5546D" w:rsidRPr="00504A64" w:rsidRDefault="0085546D" w:rsidP="00DF6071">
            <w:pPr>
              <w:jc w:val="both"/>
              <w:rPr>
                <w:i/>
              </w:rPr>
            </w:pPr>
            <w:r w:rsidRPr="00504A64">
              <w:rPr>
                <w:iCs/>
              </w:rPr>
              <w:t>Компетенции, закреплённые за дисциплиной, сформированы на уровне «</w:t>
            </w:r>
            <w:r w:rsidRPr="00504A64">
              <w:t>хороший</w:t>
            </w:r>
            <w:r w:rsidRPr="00504A64">
              <w:rPr>
                <w:b/>
                <w:i/>
              </w:rPr>
              <w:t>»</w:t>
            </w:r>
            <w:r w:rsidRPr="00504A64">
              <w:rPr>
                <w:i/>
              </w:rPr>
              <w:t>.</w:t>
            </w:r>
          </w:p>
        </w:tc>
      </w:tr>
      <w:tr w:rsidR="0085546D" w:rsidRPr="00504A64" w:rsidTr="00DF6071">
        <w:trPr>
          <w:trHeight w:val="140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«удовлетворительно»/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«зачтено (удовлетворительно)»/</w:t>
            </w:r>
          </w:p>
          <w:p w:rsidR="0085546D" w:rsidRPr="00504A64" w:rsidRDefault="0085546D" w:rsidP="00DF6071">
            <w:pPr>
              <w:jc w:val="both"/>
              <w:rPr>
                <w:i/>
              </w:rPr>
            </w:pPr>
            <w:r w:rsidRPr="00504A64">
              <w:rPr>
                <w:iCs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46D" w:rsidRPr="00504A64" w:rsidRDefault="0085546D" w:rsidP="00DF6071">
            <w:pPr>
              <w:jc w:val="both"/>
              <w:rPr>
                <w:b/>
                <w:i/>
              </w:rPr>
            </w:pPr>
            <w:r w:rsidRPr="00504A64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5546D" w:rsidRPr="00504A64" w:rsidRDefault="0085546D" w:rsidP="00DF6071">
            <w:pPr>
              <w:jc w:val="both"/>
              <w:rPr>
                <w:i/>
              </w:rPr>
            </w:pPr>
            <w:r w:rsidRPr="00504A64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504A64">
              <w:rPr>
                <w:b/>
                <w:i/>
              </w:rPr>
              <w:t>»</w:t>
            </w:r>
            <w:r w:rsidRPr="00504A64">
              <w:rPr>
                <w:i/>
              </w:rPr>
              <w:t xml:space="preserve">. </w:t>
            </w:r>
          </w:p>
        </w:tc>
      </w:tr>
      <w:tr w:rsidR="0085546D" w:rsidRPr="00504A64" w:rsidTr="00DF6071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«неудовлетворительно»/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не зачтено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46D" w:rsidRPr="00504A64" w:rsidRDefault="0085546D" w:rsidP="00DF6071">
            <w:pPr>
              <w:jc w:val="both"/>
              <w:rPr>
                <w:b/>
                <w:i/>
              </w:rPr>
            </w:pPr>
            <w:r w:rsidRPr="00504A64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85546D" w:rsidRPr="00504A64" w:rsidRDefault="0085546D" w:rsidP="00DF6071">
            <w:pPr>
              <w:jc w:val="both"/>
              <w:rPr>
                <w:iCs/>
              </w:rPr>
            </w:pPr>
            <w:r w:rsidRPr="00504A6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5546D" w:rsidRPr="00504A64" w:rsidRDefault="0085546D" w:rsidP="00DF6071">
            <w:pPr>
              <w:jc w:val="both"/>
              <w:rPr>
                <w:i/>
              </w:rPr>
            </w:pPr>
            <w:r w:rsidRPr="00504A64">
              <w:rPr>
                <w:iCs/>
              </w:rPr>
              <w:t>Компетенции на уровне «достаточный</w:t>
            </w:r>
            <w:r w:rsidRPr="00504A64">
              <w:rPr>
                <w:b/>
                <w:i/>
              </w:rPr>
              <w:t>»</w:t>
            </w:r>
            <w:r w:rsidRPr="00504A64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85546D" w:rsidRPr="00504A64" w:rsidRDefault="0085546D" w:rsidP="0085546D">
      <w:pPr>
        <w:rPr>
          <w:i/>
        </w:rPr>
      </w:pPr>
    </w:p>
    <w:p w:rsidR="0085546D" w:rsidRPr="00504A64" w:rsidRDefault="0085546D" w:rsidP="0085546D">
      <w:pPr>
        <w:jc w:val="both"/>
        <w:rPr>
          <w:b/>
        </w:rPr>
      </w:pPr>
    </w:p>
    <w:p w:rsidR="0085546D" w:rsidRPr="00504A64" w:rsidRDefault="0085546D" w:rsidP="0085546D">
      <w:pPr>
        <w:jc w:val="both"/>
        <w:rPr>
          <w:b/>
          <w:vertAlign w:val="superscript"/>
        </w:rPr>
      </w:pPr>
      <w:r w:rsidRPr="00504A64">
        <w:rPr>
          <w:b/>
        </w:rPr>
        <w:t>3.</w:t>
      </w:r>
      <w:r w:rsidRPr="00504A64">
        <w:rPr>
          <w:b/>
        </w:rPr>
        <w:tab/>
        <w:t>МЕТОДИЧЕСКИЕ УКАЗАНИЯ ПО ОСВОЕНИЮ ДИСЦИПЛИНЫ (МОДУЛЯ)</w:t>
      </w:r>
    </w:p>
    <w:p w:rsidR="0085546D" w:rsidRPr="00504A64" w:rsidRDefault="0085546D" w:rsidP="0085546D">
      <w:pPr>
        <w:jc w:val="both"/>
      </w:pPr>
      <w:r w:rsidRPr="00504A64">
        <w:rPr>
          <w:b/>
          <w:i/>
        </w:rPr>
        <w:t>3.1. Планы практических занятий</w:t>
      </w:r>
      <w:r w:rsidRPr="00504A64">
        <w:t xml:space="preserve"> </w:t>
      </w:r>
    </w:p>
    <w:p w:rsidR="0085546D" w:rsidRPr="00504A64" w:rsidRDefault="0085546D" w:rsidP="0085546D">
      <w:pPr>
        <w:jc w:val="both"/>
        <w:rPr>
          <w:i/>
          <w:u w:val="single"/>
        </w:rPr>
      </w:pPr>
    </w:p>
    <w:p w:rsidR="0085546D" w:rsidRPr="00504A64" w:rsidRDefault="0085546D" w:rsidP="0085546D">
      <w:pPr>
        <w:jc w:val="both"/>
        <w:rPr>
          <w:i/>
        </w:rPr>
      </w:pPr>
      <w:r w:rsidRPr="00504A64">
        <w:rPr>
          <w:i/>
          <w:u w:val="single"/>
        </w:rPr>
        <w:t>Пример описания практического занятия</w:t>
      </w:r>
      <w:r w:rsidRPr="00504A64">
        <w:rPr>
          <w:i/>
        </w:rPr>
        <w:t>:</w:t>
      </w:r>
    </w:p>
    <w:p w:rsidR="0085546D" w:rsidRPr="00504A64" w:rsidRDefault="0085546D" w:rsidP="0085546D">
      <w:pPr>
        <w:tabs>
          <w:tab w:val="left" w:pos="708"/>
        </w:tabs>
        <w:spacing w:before="40"/>
        <w:jc w:val="both"/>
        <w:rPr>
          <w:iCs/>
        </w:rPr>
      </w:pPr>
      <w:r w:rsidRPr="00504A64">
        <w:rPr>
          <w:bCs/>
          <w:iCs/>
        </w:rPr>
        <w:t xml:space="preserve">Раздел 2 (1 практическое занятие, 2 ч.): </w:t>
      </w:r>
      <w:r w:rsidRPr="00504A64">
        <w:rPr>
          <w:iCs/>
        </w:rPr>
        <w:t xml:space="preserve">Звук и его характеристики. Амплитудно-частотная характеристика. Нелинейность восприятия звука человеком. Кривые равной громкости. Микрофоны. Их виды и назначение. Технологии реставрации аудиоматериала. Виды шумов и помех в </w:t>
      </w:r>
      <w:proofErr w:type="spellStart"/>
      <w:r w:rsidRPr="00504A64">
        <w:rPr>
          <w:iCs/>
        </w:rPr>
        <w:t>аудиосигналах</w:t>
      </w:r>
      <w:proofErr w:type="spellEnd"/>
      <w:r w:rsidRPr="00504A64">
        <w:rPr>
          <w:iCs/>
        </w:rPr>
        <w:t xml:space="preserve">. Их устранение. Критерии качества музыкальных фонограмм. Музыкальный баланс. </w:t>
      </w:r>
    </w:p>
    <w:p w:rsidR="0085546D" w:rsidRPr="00504A64" w:rsidRDefault="0085546D" w:rsidP="0085546D">
      <w:pPr>
        <w:jc w:val="both"/>
        <w:rPr>
          <w:bCs/>
          <w:iCs/>
        </w:rPr>
      </w:pPr>
    </w:p>
    <w:p w:rsidR="0085546D" w:rsidRPr="00504A64" w:rsidRDefault="0085546D" w:rsidP="0085546D">
      <w:pPr>
        <w:jc w:val="both"/>
        <w:rPr>
          <w:iCs/>
        </w:rPr>
      </w:pPr>
      <w:r w:rsidRPr="00504A64">
        <w:rPr>
          <w:iCs/>
        </w:rPr>
        <w:t>Задания:</w:t>
      </w:r>
    </w:p>
    <w:p w:rsidR="0085546D" w:rsidRPr="00504A64" w:rsidRDefault="0085546D" w:rsidP="0085546D">
      <w:pPr>
        <w:jc w:val="both"/>
        <w:rPr>
          <w:iCs/>
        </w:rPr>
      </w:pPr>
      <w:r w:rsidRPr="00504A64">
        <w:rPr>
          <w:iCs/>
        </w:rPr>
        <w:t>Подготовка ответов на вопросы в виде доклада-презентации:</w:t>
      </w:r>
    </w:p>
    <w:p w:rsidR="0085546D" w:rsidRPr="00504A64" w:rsidRDefault="0085546D" w:rsidP="0085546D">
      <w:pPr>
        <w:jc w:val="both"/>
        <w:rPr>
          <w:iCs/>
        </w:rPr>
      </w:pPr>
      <w:r w:rsidRPr="00504A64">
        <w:rPr>
          <w:iCs/>
        </w:rPr>
        <w:t>1. Амплитудно-частотная характеристика звука.</w:t>
      </w:r>
    </w:p>
    <w:p w:rsidR="0085546D" w:rsidRPr="00504A64" w:rsidRDefault="0085546D" w:rsidP="0085546D">
      <w:pPr>
        <w:jc w:val="both"/>
        <w:rPr>
          <w:iCs/>
        </w:rPr>
      </w:pPr>
      <w:r w:rsidRPr="00504A64">
        <w:rPr>
          <w:iCs/>
        </w:rPr>
        <w:t>2. Кривые равной громкости.</w:t>
      </w:r>
    </w:p>
    <w:p w:rsidR="0085546D" w:rsidRPr="00504A64" w:rsidRDefault="0085546D" w:rsidP="0085546D">
      <w:pPr>
        <w:jc w:val="both"/>
        <w:rPr>
          <w:iCs/>
        </w:rPr>
      </w:pPr>
      <w:r w:rsidRPr="00504A64">
        <w:rPr>
          <w:iCs/>
        </w:rPr>
        <w:t>3. Критерии качества музыкальных фонограмм.</w:t>
      </w:r>
    </w:p>
    <w:p w:rsidR="0085546D" w:rsidRPr="00504A64" w:rsidRDefault="0085546D" w:rsidP="0085546D">
      <w:pPr>
        <w:jc w:val="both"/>
        <w:rPr>
          <w:iCs/>
        </w:rPr>
      </w:pPr>
      <w:r w:rsidRPr="00504A64">
        <w:rPr>
          <w:iCs/>
        </w:rPr>
        <w:t>Выполнение практических заданий:</w:t>
      </w:r>
    </w:p>
    <w:p w:rsidR="0085546D" w:rsidRPr="00504A64" w:rsidRDefault="0085546D" w:rsidP="0085546D">
      <w:pPr>
        <w:jc w:val="both"/>
        <w:rPr>
          <w:iCs/>
        </w:rPr>
      </w:pPr>
      <w:r w:rsidRPr="00504A64">
        <w:rPr>
          <w:iCs/>
        </w:rPr>
        <w:t xml:space="preserve">1. Редактирование аудиоматериала, устранение шумов и помех в </w:t>
      </w:r>
      <w:proofErr w:type="spellStart"/>
      <w:r w:rsidRPr="00504A64">
        <w:rPr>
          <w:iCs/>
        </w:rPr>
        <w:t>аудиосигналах</w:t>
      </w:r>
      <w:proofErr w:type="spellEnd"/>
      <w:r w:rsidRPr="00504A64">
        <w:rPr>
          <w:iCs/>
        </w:rPr>
        <w:t>..</w:t>
      </w:r>
    </w:p>
    <w:p w:rsidR="0085546D" w:rsidRPr="00504A64" w:rsidRDefault="0085546D" w:rsidP="0085546D">
      <w:pPr>
        <w:jc w:val="both"/>
        <w:rPr>
          <w:iCs/>
        </w:rPr>
      </w:pPr>
      <w:r w:rsidRPr="00504A64">
        <w:rPr>
          <w:iCs/>
        </w:rPr>
        <w:t>2. Настройка музыкального баланса аудиоматериала.</w:t>
      </w:r>
    </w:p>
    <w:p w:rsidR="0085546D" w:rsidRPr="00504A64" w:rsidRDefault="0085546D" w:rsidP="0085546D">
      <w:pPr>
        <w:jc w:val="both"/>
        <w:rPr>
          <w:iCs/>
        </w:rPr>
      </w:pPr>
    </w:p>
    <w:p w:rsidR="0085546D" w:rsidRPr="00504A64" w:rsidRDefault="0085546D" w:rsidP="0085546D">
      <w:pPr>
        <w:jc w:val="both"/>
        <w:rPr>
          <w:iCs/>
        </w:rPr>
      </w:pPr>
      <w:r w:rsidRPr="00504A64">
        <w:rPr>
          <w:iCs/>
        </w:rPr>
        <w:t>Указания по выполнению заданий</w:t>
      </w:r>
    </w:p>
    <w:p w:rsidR="0085546D" w:rsidRPr="00504A64" w:rsidRDefault="0085546D" w:rsidP="0085546D">
      <w:pPr>
        <w:jc w:val="both"/>
        <w:rPr>
          <w:iCs/>
        </w:rPr>
      </w:pPr>
      <w:r w:rsidRPr="00504A64">
        <w:rPr>
          <w:iCs/>
        </w:rPr>
        <w:t>1. Самостоятельное ознакомление с литературным источником по указанным вопросам.</w:t>
      </w:r>
    </w:p>
    <w:p w:rsidR="0085546D" w:rsidRPr="00504A64" w:rsidRDefault="0085546D" w:rsidP="0085546D">
      <w:pPr>
        <w:jc w:val="both"/>
        <w:rPr>
          <w:iCs/>
        </w:rPr>
      </w:pPr>
    </w:p>
    <w:p w:rsidR="0085546D" w:rsidRPr="00504A64" w:rsidRDefault="0085546D" w:rsidP="0085546D">
      <w:pPr>
        <w:pStyle w:val="af1"/>
        <w:tabs>
          <w:tab w:val="num" w:pos="480"/>
        </w:tabs>
        <w:ind w:left="2880"/>
        <w:jc w:val="both"/>
        <w:rPr>
          <w:iCs/>
        </w:rPr>
      </w:pPr>
    </w:p>
    <w:p w:rsidR="0085546D" w:rsidRPr="00504A64" w:rsidRDefault="0085546D" w:rsidP="0085546D">
      <w:pPr>
        <w:jc w:val="both"/>
        <w:rPr>
          <w:iCs/>
        </w:rPr>
      </w:pPr>
      <w:r w:rsidRPr="00504A64">
        <w:rPr>
          <w:iCs/>
        </w:rPr>
        <w:t xml:space="preserve"> Список литературы:</w:t>
      </w:r>
    </w:p>
    <w:p w:rsidR="0085546D" w:rsidRPr="00504A64" w:rsidRDefault="0085546D" w:rsidP="0085546D">
      <w:pPr>
        <w:autoSpaceDE w:val="0"/>
        <w:autoSpaceDN w:val="0"/>
        <w:adjustRightInd w:val="0"/>
      </w:pPr>
      <w:r w:rsidRPr="00504A64">
        <w:rPr>
          <w:b/>
          <w:bCs/>
        </w:rPr>
        <w:t>Алдошина, И. А.</w:t>
      </w:r>
      <w:r w:rsidRPr="00504A64">
        <w:t xml:space="preserve"> Музыкальная </w:t>
      </w:r>
      <w:proofErr w:type="gramStart"/>
      <w:r w:rsidRPr="00504A64">
        <w:t>акустика :</w:t>
      </w:r>
      <w:proofErr w:type="gramEnd"/>
      <w:r w:rsidRPr="00504A64">
        <w:t xml:space="preserve"> учеб. для студентов вузов / И. А. Алдошина, </w:t>
      </w:r>
      <w:proofErr w:type="spellStart"/>
      <w:r w:rsidRPr="00504A64">
        <w:t>Приттс</w:t>
      </w:r>
      <w:proofErr w:type="spellEnd"/>
      <w:r w:rsidRPr="00504A64">
        <w:t>, Рой. - СПб</w:t>
      </w:r>
      <w:proofErr w:type="gramStart"/>
      <w:r w:rsidRPr="00504A64">
        <w:t>. :</w:t>
      </w:r>
      <w:proofErr w:type="gramEnd"/>
      <w:r w:rsidRPr="00504A64">
        <w:t xml:space="preserve"> Композитор, 2006. - 719 с. : ил., граф., схем. - Прил.: с. 718-719. - </w:t>
      </w:r>
      <w:proofErr w:type="spellStart"/>
      <w:r w:rsidRPr="00504A64">
        <w:t>Библиогр</w:t>
      </w:r>
      <w:proofErr w:type="spellEnd"/>
      <w:r w:rsidRPr="00504A64">
        <w:t>.: с. 716-717. - ISBN 5-7379-0298-</w:t>
      </w:r>
      <w:proofErr w:type="gramStart"/>
      <w:r w:rsidRPr="00504A64">
        <w:t>6 :</w:t>
      </w:r>
      <w:proofErr w:type="gramEnd"/>
      <w:r w:rsidRPr="00504A64">
        <w:t xml:space="preserve"> 595-10. </w:t>
      </w:r>
    </w:p>
    <w:p w:rsidR="0085546D" w:rsidRPr="00504A64" w:rsidRDefault="0085546D" w:rsidP="0085546D">
      <w:pPr>
        <w:autoSpaceDE w:val="0"/>
        <w:autoSpaceDN w:val="0"/>
        <w:adjustRightInd w:val="0"/>
      </w:pPr>
      <w:r w:rsidRPr="00504A64">
        <w:rPr>
          <w:b/>
          <w:bCs/>
        </w:rPr>
        <w:t>Алдошина, И. А.</w:t>
      </w:r>
      <w:r w:rsidRPr="00504A64">
        <w:t xml:space="preserve"> Музыкальная акустика [Текст</w:t>
      </w:r>
      <w:proofErr w:type="gramStart"/>
      <w:r w:rsidRPr="00504A64">
        <w:t>] :</w:t>
      </w:r>
      <w:proofErr w:type="gramEnd"/>
      <w:r w:rsidRPr="00504A64">
        <w:t xml:space="preserve"> учеб. для вузов / И. А. Алдошина, </w:t>
      </w:r>
      <w:proofErr w:type="spellStart"/>
      <w:r w:rsidRPr="00504A64">
        <w:t>Приттс</w:t>
      </w:r>
      <w:proofErr w:type="spellEnd"/>
      <w:r w:rsidRPr="00504A64">
        <w:t xml:space="preserve">, Рой. - СПб. : Композитор, 2011. - 719 </w:t>
      </w:r>
      <w:proofErr w:type="gramStart"/>
      <w:r w:rsidRPr="00504A64">
        <w:t>с. :</w:t>
      </w:r>
      <w:proofErr w:type="gramEnd"/>
      <w:r w:rsidRPr="00504A64">
        <w:t xml:space="preserve"> ил. - Прил.: с. 718-719. - </w:t>
      </w:r>
      <w:proofErr w:type="spellStart"/>
      <w:r w:rsidRPr="00504A64">
        <w:t>Библиогр</w:t>
      </w:r>
      <w:proofErr w:type="spellEnd"/>
      <w:r w:rsidRPr="00504A64">
        <w:t>.: с. 716-717. - ISBN 5-7379-0298-</w:t>
      </w:r>
      <w:proofErr w:type="gramStart"/>
      <w:r w:rsidRPr="00504A64">
        <w:t>6 :</w:t>
      </w:r>
      <w:proofErr w:type="gramEnd"/>
      <w:r w:rsidRPr="00504A64">
        <w:t xml:space="preserve"> 600-05; 717-47. </w:t>
      </w:r>
    </w:p>
    <w:p w:rsidR="0085546D" w:rsidRPr="00504A64" w:rsidRDefault="0085546D" w:rsidP="0085546D">
      <w:pPr>
        <w:autoSpaceDE w:val="0"/>
        <w:autoSpaceDN w:val="0"/>
        <w:adjustRightInd w:val="0"/>
      </w:pPr>
      <w:r w:rsidRPr="00504A64">
        <w:rPr>
          <w:b/>
          <w:bCs/>
        </w:rPr>
        <w:t xml:space="preserve">Иванова, В. Г. </w:t>
      </w:r>
      <w:r w:rsidRPr="00504A64">
        <w:t>Начальные основы звукорежиссуры, теории музыки и музыкальной литературы [Текст</w:t>
      </w:r>
      <w:proofErr w:type="gramStart"/>
      <w:r w:rsidRPr="00504A64">
        <w:t>] :</w:t>
      </w:r>
      <w:proofErr w:type="gramEnd"/>
      <w:r w:rsidRPr="00504A64">
        <w:t xml:space="preserve"> учеб. пособие / В. Г. Иванова, Н. И. Меринов ; </w:t>
      </w:r>
      <w:proofErr w:type="spellStart"/>
      <w:r w:rsidRPr="00504A64">
        <w:t>Моск</w:t>
      </w:r>
      <w:proofErr w:type="spellEnd"/>
      <w:r w:rsidRPr="00504A64">
        <w:t xml:space="preserve">. гос. ун-т культуры. - </w:t>
      </w:r>
      <w:proofErr w:type="gramStart"/>
      <w:r w:rsidRPr="00504A64">
        <w:t>М. :</w:t>
      </w:r>
      <w:proofErr w:type="gramEnd"/>
      <w:r w:rsidRPr="00504A64">
        <w:t xml:space="preserve"> МГУКИ, 2013. - 153 </w:t>
      </w:r>
      <w:proofErr w:type="gramStart"/>
      <w:r w:rsidRPr="00504A64">
        <w:t>с. :</w:t>
      </w:r>
      <w:proofErr w:type="gramEnd"/>
      <w:r w:rsidRPr="00504A64">
        <w:t xml:space="preserve"> ил. - Авт. указ. на обороте </w:t>
      </w:r>
      <w:proofErr w:type="spellStart"/>
      <w:r w:rsidRPr="00504A64">
        <w:t>тит</w:t>
      </w:r>
      <w:proofErr w:type="spellEnd"/>
      <w:r w:rsidRPr="00504A64">
        <w:t xml:space="preserve">. л. - </w:t>
      </w:r>
      <w:proofErr w:type="spellStart"/>
      <w:r w:rsidRPr="00504A64">
        <w:t>Библиогр</w:t>
      </w:r>
      <w:proofErr w:type="spellEnd"/>
      <w:r w:rsidRPr="00504A64">
        <w:t>.: с. 104. - 90-; 120-. </w:t>
      </w:r>
    </w:p>
    <w:p w:rsidR="0085546D" w:rsidRPr="00504A64" w:rsidRDefault="0085546D" w:rsidP="0085546D">
      <w:pPr>
        <w:autoSpaceDE w:val="0"/>
        <w:autoSpaceDN w:val="0"/>
        <w:adjustRightInd w:val="0"/>
      </w:pPr>
      <w:proofErr w:type="spellStart"/>
      <w:r w:rsidRPr="00504A64">
        <w:rPr>
          <w:b/>
          <w:bCs/>
        </w:rPr>
        <w:t>Динов</w:t>
      </w:r>
      <w:proofErr w:type="spellEnd"/>
      <w:r w:rsidRPr="00504A64">
        <w:rPr>
          <w:b/>
          <w:bCs/>
        </w:rPr>
        <w:t xml:space="preserve"> В.</w:t>
      </w:r>
      <w:r w:rsidRPr="00504A64">
        <w:t xml:space="preserve"> </w:t>
      </w:r>
      <w:r w:rsidRPr="00504A64">
        <w:rPr>
          <w:b/>
          <w:bCs/>
        </w:rPr>
        <w:t xml:space="preserve">Г. </w:t>
      </w:r>
      <w:r w:rsidRPr="00504A64">
        <w:t xml:space="preserve">Компьютерные звуковые станции глазами звукорежиссера: учебное пособие / В.Г. </w:t>
      </w:r>
      <w:proofErr w:type="spellStart"/>
      <w:r w:rsidRPr="00504A64">
        <w:t>Динов</w:t>
      </w:r>
      <w:proofErr w:type="spellEnd"/>
      <w:r w:rsidRPr="00504A64">
        <w:t xml:space="preserve"> – Санкт-Петербург: Лань: Планета музыки, 2020. – 328 с.</w:t>
      </w:r>
    </w:p>
    <w:p w:rsidR="0085546D" w:rsidRPr="00504A64" w:rsidRDefault="0085546D" w:rsidP="0085546D">
      <w:pPr>
        <w:autoSpaceDE w:val="0"/>
        <w:autoSpaceDN w:val="0"/>
        <w:adjustRightInd w:val="0"/>
      </w:pPr>
      <w:proofErr w:type="spellStart"/>
      <w:r w:rsidRPr="00504A64">
        <w:rPr>
          <w:b/>
          <w:bCs/>
        </w:rPr>
        <w:t>Севашко</w:t>
      </w:r>
      <w:proofErr w:type="spellEnd"/>
      <w:r w:rsidRPr="00504A64">
        <w:rPr>
          <w:b/>
          <w:bCs/>
        </w:rPr>
        <w:t xml:space="preserve"> А.</w:t>
      </w:r>
      <w:r w:rsidRPr="00504A64">
        <w:t xml:space="preserve">В. Звукорежиссура и запись фонограмм. Профессиональное руководство. М.: ДМК Пресс, 2015. – 432 с.: </w:t>
      </w:r>
      <w:proofErr w:type="spellStart"/>
      <w:r w:rsidRPr="00504A64">
        <w:t>илл</w:t>
      </w:r>
      <w:proofErr w:type="spellEnd"/>
    </w:p>
    <w:p w:rsidR="0085546D" w:rsidRPr="00504A64" w:rsidRDefault="0085546D" w:rsidP="0085546D">
      <w:pPr>
        <w:autoSpaceDE w:val="0"/>
        <w:autoSpaceDN w:val="0"/>
        <w:adjustRightInd w:val="0"/>
      </w:pPr>
    </w:p>
    <w:p w:rsidR="0085546D" w:rsidRPr="00504A64" w:rsidRDefault="0085546D" w:rsidP="0085546D">
      <w:pPr>
        <w:jc w:val="both"/>
        <w:rPr>
          <w:iCs/>
        </w:rPr>
      </w:pPr>
    </w:p>
    <w:p w:rsidR="0085546D" w:rsidRPr="00504A64" w:rsidRDefault="0085546D" w:rsidP="0085546D">
      <w:pPr>
        <w:jc w:val="both"/>
      </w:pPr>
    </w:p>
    <w:p w:rsidR="0085546D" w:rsidRPr="00504A64" w:rsidRDefault="0085546D" w:rsidP="0085546D">
      <w:pPr>
        <w:jc w:val="both"/>
        <w:rPr>
          <w:b/>
          <w:i/>
        </w:rPr>
      </w:pPr>
      <w:r w:rsidRPr="00504A64">
        <w:rPr>
          <w:b/>
          <w:i/>
        </w:rPr>
        <w:t>3.2. Методические рекомендации к самостоятельной работе студентов</w:t>
      </w:r>
    </w:p>
    <w:p w:rsidR="0085546D" w:rsidRPr="00504A64" w:rsidRDefault="0085546D" w:rsidP="0085546D">
      <w:pPr>
        <w:tabs>
          <w:tab w:val="left" w:pos="567"/>
        </w:tabs>
        <w:ind w:firstLine="720"/>
        <w:jc w:val="both"/>
      </w:pPr>
      <w:r w:rsidRPr="00504A64">
        <w:t>Самостоятельная работа обучающегося в</w:t>
      </w:r>
      <w:bookmarkStart w:id="3" w:name="_GoBack"/>
      <w:bookmarkEnd w:id="3"/>
      <w:r w:rsidRPr="00504A64">
        <w:t>ключает в себя:</w:t>
      </w:r>
    </w:p>
    <w:p w:rsidR="0085546D" w:rsidRPr="00504A64" w:rsidRDefault="0085546D" w:rsidP="006A490A">
      <w:pPr>
        <w:widowControl w:val="0"/>
        <w:numPr>
          <w:ilvl w:val="0"/>
          <w:numId w:val="6"/>
        </w:numPr>
        <w:ind w:firstLine="414"/>
      </w:pPr>
      <w:r w:rsidRPr="00504A64">
        <w:t>изучение учебных материалов по дисциплине;</w:t>
      </w:r>
    </w:p>
    <w:p w:rsidR="0085546D" w:rsidRPr="00504A64" w:rsidRDefault="0085546D" w:rsidP="006A490A">
      <w:pPr>
        <w:widowControl w:val="0"/>
        <w:numPr>
          <w:ilvl w:val="0"/>
          <w:numId w:val="6"/>
        </w:numPr>
        <w:ind w:firstLine="414"/>
      </w:pPr>
      <w:r w:rsidRPr="00504A64">
        <w:t>выполнение домашних заданий;</w:t>
      </w:r>
    </w:p>
    <w:p w:rsidR="0085546D" w:rsidRPr="00504A64" w:rsidRDefault="0085546D" w:rsidP="006A490A">
      <w:pPr>
        <w:widowControl w:val="0"/>
        <w:numPr>
          <w:ilvl w:val="0"/>
          <w:numId w:val="5"/>
        </w:numPr>
        <w:ind w:firstLine="414"/>
      </w:pPr>
      <w:r w:rsidRPr="00504A64">
        <w:t>подготовка теоретических вопросов, выносимых на обсуждение;</w:t>
      </w:r>
    </w:p>
    <w:p w:rsidR="0085546D" w:rsidRPr="00504A64" w:rsidRDefault="0085546D" w:rsidP="006A490A">
      <w:pPr>
        <w:widowControl w:val="0"/>
        <w:numPr>
          <w:ilvl w:val="0"/>
          <w:numId w:val="5"/>
        </w:numPr>
        <w:ind w:firstLine="414"/>
      </w:pPr>
      <w:r w:rsidRPr="00504A64">
        <w:t>подготовка к зачету.</w:t>
      </w:r>
    </w:p>
    <w:p w:rsidR="0085546D" w:rsidRPr="00504A64" w:rsidRDefault="0085546D" w:rsidP="0085546D">
      <w:pPr>
        <w:pStyle w:val="Web"/>
        <w:rPr>
          <w:rFonts w:ascii="Times New Roman" w:hAnsi="Times New Roman" w:cs="Times New Roman"/>
          <w:color w:val="auto"/>
        </w:rPr>
      </w:pPr>
      <w:r w:rsidRPr="00504A64">
        <w:rPr>
          <w:rFonts w:ascii="Times New Roman" w:hAnsi="Times New Roman" w:cs="Times New Roman"/>
          <w:color w:val="auto"/>
        </w:rPr>
        <w:t>Самостоятельная работа – одна из основных форм обучения, играющая важнейшую роль в процессе воспитания и образования. Цели самостоятельной работы: закрепление и совершенствование полученных на занятии знаний, умений и навыков; приобретение дополнительных профессиональных знаний и новой информации.</w:t>
      </w:r>
    </w:p>
    <w:p w:rsidR="0085546D" w:rsidRPr="00504A64" w:rsidRDefault="0085546D" w:rsidP="0085546D">
      <w:pPr>
        <w:pStyle w:val="Web"/>
        <w:jc w:val="both"/>
        <w:rPr>
          <w:rFonts w:ascii="Times New Roman" w:hAnsi="Times New Roman" w:cs="Times New Roman"/>
          <w:color w:val="auto"/>
        </w:rPr>
      </w:pPr>
      <w:r w:rsidRPr="00504A64">
        <w:rPr>
          <w:rFonts w:ascii="Times New Roman" w:hAnsi="Times New Roman" w:cs="Times New Roman"/>
          <w:color w:val="auto"/>
        </w:rPr>
        <w:t xml:space="preserve">Умение продуктивно заниматься – важнейшая сторона деятельности музыканта, определяющая успешность его работы. Следует отметить, что степень сознательности, осмысленности в домашней работе находится в непосредственной связи с целенаправленностью классных занятий. </w:t>
      </w:r>
    </w:p>
    <w:p w:rsidR="0085546D" w:rsidRPr="00504A64" w:rsidRDefault="0085546D" w:rsidP="0085546D">
      <w:pPr>
        <w:pStyle w:val="Web"/>
        <w:jc w:val="both"/>
        <w:rPr>
          <w:rFonts w:ascii="Times New Roman" w:hAnsi="Times New Roman" w:cs="Times New Roman"/>
          <w:color w:val="auto"/>
        </w:rPr>
      </w:pPr>
      <w:r w:rsidRPr="00504A64">
        <w:rPr>
          <w:rFonts w:ascii="Times New Roman" w:hAnsi="Times New Roman" w:cs="Times New Roman"/>
          <w:color w:val="auto"/>
        </w:rPr>
        <w:t>Обязательными условиями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их регулярность, при которой воспитывается профессиональная уверенность музыковеда. Объем занятий непосредственно зависит от индивидуально-личностных характеристик учащегося: возраста, физических данных, конкретных задач данной стадии обучения, других факторов. Принцип постепенного усложнения и увеличения объёма домашних заданий при регулярных занятиях вполне оправдан, и увеличение объёма самостоятельных заданий способствует продуктивности профессионального становления.</w:t>
      </w:r>
    </w:p>
    <w:p w:rsidR="0085546D" w:rsidRPr="00504A64" w:rsidRDefault="0085546D" w:rsidP="0085546D">
      <w:pPr>
        <w:pStyle w:val="Web"/>
        <w:jc w:val="both"/>
        <w:rPr>
          <w:rFonts w:ascii="Times New Roman" w:hAnsi="Times New Roman" w:cs="Times New Roman"/>
          <w:color w:val="auto"/>
        </w:rPr>
      </w:pPr>
      <w:r w:rsidRPr="00504A64">
        <w:rPr>
          <w:rFonts w:ascii="Times New Roman" w:hAnsi="Times New Roman" w:cs="Times New Roman"/>
          <w:color w:val="auto"/>
        </w:rPr>
        <w:t>Для сохранения энергии и творческого тонуса студента следует учитывать оптимальные нормы нагрузок, рационально сочетать активные и пассивные формы работы. По этим соображениям следует предпочесть не «жесткую», а свободно варьирующуюся структуру занятий.</w:t>
      </w:r>
    </w:p>
    <w:p w:rsidR="0085546D" w:rsidRPr="00504A64" w:rsidRDefault="0085546D" w:rsidP="0085546D">
      <w:pPr>
        <w:pStyle w:val="Web"/>
        <w:jc w:val="both"/>
        <w:rPr>
          <w:rFonts w:ascii="Times New Roman" w:hAnsi="Times New Roman" w:cs="Times New Roman"/>
          <w:color w:val="auto"/>
        </w:rPr>
      </w:pPr>
      <w:r w:rsidRPr="00504A64">
        <w:rPr>
          <w:rFonts w:ascii="Times New Roman" w:hAnsi="Times New Roman" w:cs="Times New Roman"/>
          <w:color w:val="auto"/>
        </w:rPr>
        <w:t>Для самостоятельной подготовки студента к выполнению учебных заданий необходимо самостоятельно провести отбор учебной и научной литературы по избранной теме и изучить ее.</w:t>
      </w:r>
    </w:p>
    <w:p w:rsidR="0085546D" w:rsidRPr="00504A64" w:rsidRDefault="0085546D" w:rsidP="0085546D">
      <w:pPr>
        <w:pStyle w:val="Web"/>
        <w:jc w:val="both"/>
        <w:rPr>
          <w:rFonts w:ascii="Times New Roman" w:hAnsi="Times New Roman" w:cs="Times New Roman"/>
          <w:color w:val="auto"/>
        </w:rPr>
      </w:pPr>
      <w:r w:rsidRPr="00504A64">
        <w:rPr>
          <w:rFonts w:ascii="Times New Roman" w:hAnsi="Times New Roman" w:cs="Times New Roman"/>
          <w:b/>
          <w:bCs/>
          <w:i/>
          <w:iCs/>
          <w:color w:val="auto"/>
        </w:rPr>
        <w:t>Самостоятельная работа</w:t>
      </w:r>
      <w:r w:rsidRPr="00504A64">
        <w:rPr>
          <w:rFonts w:ascii="Times New Roman" w:hAnsi="Times New Roman" w:cs="Times New Roman"/>
          <w:color w:val="auto"/>
        </w:rP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85546D" w:rsidRPr="00504A64" w:rsidRDefault="0085546D" w:rsidP="0085546D">
      <w:pPr>
        <w:spacing w:before="100" w:after="100"/>
        <w:ind w:firstLine="720"/>
        <w:jc w:val="both"/>
      </w:pPr>
      <w:r w:rsidRPr="00504A64">
        <w:t xml:space="preserve">Существуют определённые </w:t>
      </w:r>
      <w:r w:rsidRPr="00504A64">
        <w:rPr>
          <w:b/>
          <w:bCs/>
        </w:rPr>
        <w:t>принципы</w:t>
      </w:r>
      <w:r w:rsidRPr="00504A64"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85546D" w:rsidRPr="00504A64" w:rsidRDefault="0085546D" w:rsidP="0085546D">
      <w:pPr>
        <w:pStyle w:val="4"/>
        <w:jc w:val="both"/>
        <w:rPr>
          <w:b w:val="0"/>
          <w:bCs w:val="0"/>
          <w:sz w:val="24"/>
          <w:szCs w:val="24"/>
        </w:rPr>
      </w:pPr>
      <w:r w:rsidRPr="00504A64">
        <w:rPr>
          <w:i/>
          <w:iCs/>
          <w:sz w:val="24"/>
          <w:szCs w:val="24"/>
        </w:rPr>
        <w:t>Консультации</w:t>
      </w:r>
      <w:r w:rsidRPr="00504A64">
        <w:rPr>
          <w:b w:val="0"/>
          <w:bCs w:val="0"/>
          <w:i/>
          <w:iCs/>
          <w:sz w:val="24"/>
          <w:szCs w:val="24"/>
        </w:rPr>
        <w:t xml:space="preserve"> </w:t>
      </w:r>
      <w:r w:rsidRPr="00504A64">
        <w:rPr>
          <w:b w:val="0"/>
          <w:bCs w:val="0"/>
          <w:sz w:val="24"/>
          <w:szCs w:val="24"/>
        </w:rPr>
        <w:t>призваны восполнить те или иные пробелы в знаниях студентов, выяснять вопросы, вызвавшие затруднение у учащихся, а также решать проблемы, связанные с организацией курса, формами контроля знаний и др. Проводятся они, как правило, перед зачётами или экзаменами, но могут проводиться преподавателем по мере необходимости или по согласованию со студентами.</w:t>
      </w:r>
    </w:p>
    <w:p w:rsidR="0085546D" w:rsidRPr="00504A64" w:rsidRDefault="0085546D" w:rsidP="0085546D">
      <w:pPr>
        <w:tabs>
          <w:tab w:val="left" w:pos="360"/>
        </w:tabs>
        <w:jc w:val="both"/>
      </w:pPr>
      <w:r w:rsidRPr="00504A64">
        <w:rPr>
          <w:b/>
          <w:bCs/>
          <w:i/>
          <w:iCs/>
        </w:rPr>
        <w:t>Индивидуальная работа</w:t>
      </w:r>
      <w:r w:rsidRPr="00504A64"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sectPr w:rsidR="0085546D" w:rsidRPr="00504A64" w:rsidSect="00133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90A" w:rsidRDefault="006A490A" w:rsidP="00786DB7">
      <w:r>
        <w:separator/>
      </w:r>
    </w:p>
  </w:endnote>
  <w:endnote w:type="continuationSeparator" w:id="0">
    <w:p w:rsidR="006A490A" w:rsidRDefault="006A490A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25" w:rsidRDefault="00761825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25" w:rsidRDefault="00761825">
    <w:pPr>
      <w:pStyle w:val="af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25" w:rsidRDefault="00761825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90A" w:rsidRDefault="006A490A" w:rsidP="00786DB7">
      <w:r>
        <w:separator/>
      </w:r>
    </w:p>
  </w:footnote>
  <w:footnote w:type="continuationSeparator" w:id="0">
    <w:p w:rsidR="006A490A" w:rsidRDefault="006A490A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25" w:rsidRDefault="00761825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25" w:rsidRDefault="00761825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25" w:rsidRDefault="00761825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66BEF"/>
    <w:multiLevelType w:val="hybridMultilevel"/>
    <w:tmpl w:val="A89E6A40"/>
    <w:lvl w:ilvl="0" w:tplc="88D25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4" w15:restartNumberingAfterBreak="0">
    <w:nsid w:val="63742577"/>
    <w:multiLevelType w:val="hybridMultilevel"/>
    <w:tmpl w:val="7ED29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336C7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3F74D5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04A64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A490A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19B2"/>
    <w:rsid w:val="00745680"/>
    <w:rsid w:val="007468AF"/>
    <w:rsid w:val="007548ED"/>
    <w:rsid w:val="00761825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5546D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7515A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64B07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B18EA05-6145-471C-A020-A5A82D3F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9"/>
    <w:qFormat/>
    <w:rsid w:val="0085546D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link w:val="af2"/>
    <w:uiPriority w:val="34"/>
    <w:qFormat/>
    <w:rsid w:val="009613E2"/>
    <w:pPr>
      <w:ind w:left="720"/>
      <w:contextualSpacing/>
    </w:pPr>
  </w:style>
  <w:style w:type="table" w:styleId="af3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"/>
    <w:link w:val="af5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8">
    <w:name w:val="Title"/>
    <w:basedOn w:val="a"/>
    <w:next w:val="a"/>
    <w:link w:val="af9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a">
    <w:name w:val="Subtitle"/>
    <w:basedOn w:val="a"/>
    <w:next w:val="a"/>
    <w:link w:val="afb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c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d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3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9"/>
    <w:rsid w:val="0085546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Default">
    <w:name w:val="Default"/>
    <w:rsid w:val="008554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eb">
    <w:name w:val="Обычный (Web)"/>
    <w:aliases w:val="Обычный (Web)1,Обычный (веб) Знак Знак Знак Знак"/>
    <w:basedOn w:val="a"/>
    <w:next w:val="ae"/>
    <w:link w:val="afe"/>
    <w:uiPriority w:val="99"/>
    <w:qFormat/>
    <w:rsid w:val="0085546D"/>
    <w:pPr>
      <w:spacing w:before="100" w:beforeAutospacing="1" w:after="100" w:afterAutospacing="1"/>
    </w:pPr>
    <w:rPr>
      <w:rFonts w:asciiTheme="minorHAnsi" w:eastAsiaTheme="minorHAnsi" w:hAnsiTheme="minorHAnsi" w:cstheme="minorBidi"/>
      <w:color w:val="1428C7"/>
      <w:lang w:eastAsia="en-US"/>
    </w:rPr>
  </w:style>
  <w:style w:type="character" w:customStyle="1" w:styleId="aff">
    <w:name w:val="Подпись к таблице + Не полужирный;Курсив"/>
    <w:rsid w:val="008554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2">
    <w:name w:val="Абзац списка Знак"/>
    <w:link w:val="af1"/>
    <w:uiPriority w:val="34"/>
    <w:locked/>
    <w:rsid w:val="00855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бычный (Интернет) Знак"/>
    <w:aliases w:val="Обычный (Web) Знак,Обычный (Web)1 Знак,Обычный (веб) Знак Знак Знак Знак Знак"/>
    <w:link w:val="Web"/>
    <w:uiPriority w:val="99"/>
    <w:locked/>
    <w:rsid w:val="0085546D"/>
    <w:rPr>
      <w:color w:val="1428C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8B7CE-C433-4631-AAA8-305180F46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3436</Words>
  <Characters>19588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Ольга Александровна Всехсвятская</cp:lastModifiedBy>
  <cp:revision>47</cp:revision>
  <cp:lastPrinted>2019-06-01T12:38:00Z</cp:lastPrinted>
  <dcterms:created xsi:type="dcterms:W3CDTF">2020-11-15T01:06:00Z</dcterms:created>
  <dcterms:modified xsi:type="dcterms:W3CDTF">2022-05-31T07:43:00Z</dcterms:modified>
</cp:coreProperties>
</file>